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38780D" w:rsidP="0038780D" w:rsidRDefault="0038780D" w14:paraId="67758192" w14:textId="61D032FD">
      <w:pPr>
        <w:jc w:val="center"/>
        <w:rPr>
          <w:rFonts w:ascii="Arial Narrow" w:hAnsi="Arial Narrow" w:eastAsia="Arial Narrow" w:cs="Arial Narrow"/>
          <w:b/>
          <w:sz w:val="22"/>
          <w:szCs w:val="22"/>
        </w:rPr>
      </w:pPr>
    </w:p>
    <w:p w:rsidR="0038780D" w:rsidP="6FDC712F" w:rsidRDefault="0038780D" w14:paraId="21F8B5C7" w14:textId="1272DF12">
      <w:pPr>
        <w:pStyle w:val="Normal"/>
        <w:suppressLineNumbers w:val="0"/>
        <w:bidi w:val="0"/>
        <w:spacing w:before="0" w:beforeAutospacing="off" w:after="0" w:afterAutospacing="off" w:line="259" w:lineRule="auto"/>
        <w:ind w:left="0" w:right="0"/>
        <w:jc w:val="center"/>
        <w:rPr>
          <w:rFonts w:ascii="Arial Narrow" w:hAnsi="Arial Narrow" w:eastAsia="Arial Narrow" w:cs="Arial Narrow"/>
          <w:b w:val="1"/>
          <w:bCs w:val="1"/>
          <w:sz w:val="22"/>
          <w:szCs w:val="22"/>
        </w:rPr>
      </w:pPr>
      <w:bookmarkStart w:name="_Hlk179364913" w:id="0"/>
      <w:bookmarkStart w:name="_Hlk193806067" w:id="1"/>
      <w:bookmarkEnd w:id="0"/>
      <w:r w:rsidRPr="6FDC712F" w:rsidR="0038780D">
        <w:rPr>
          <w:rFonts w:ascii="Arial Narrow" w:hAnsi="Arial Narrow" w:eastAsia="Arial Narrow" w:cs="Arial Narrow"/>
          <w:b w:val="1"/>
          <w:bCs w:val="1"/>
          <w:sz w:val="22"/>
          <w:szCs w:val="22"/>
        </w:rPr>
        <w:t xml:space="preserve">MEMORANDO DE ENTENDIMIENTO SUSCRITO ENTRE </w:t>
      </w:r>
      <w:r w:rsidRPr="6FDC712F" w:rsidR="00041DA9">
        <w:rPr>
          <w:rFonts w:ascii="Arial Narrow" w:hAnsi="Arial Narrow" w:eastAsia="Arial Narrow" w:cs="Arial Narrow"/>
          <w:b w:val="1"/>
          <w:bCs w:val="1"/>
          <w:sz w:val="22"/>
          <w:szCs w:val="22"/>
        </w:rPr>
        <w:t xml:space="preserve">EL </w:t>
      </w:r>
      <w:r w:rsidRPr="6FDC712F" w:rsidR="00041DA9">
        <w:rPr>
          <w:rFonts w:ascii="Arial Narrow" w:hAnsi="Arial Narrow" w:eastAsia="Arial Narrow" w:cs="Arial Narrow"/>
          <w:b w:val="1"/>
          <w:bCs w:val="1"/>
          <w:sz w:val="22"/>
          <w:szCs w:val="22"/>
        </w:rPr>
        <w:t xml:space="preserve">INSTITUTO COLOMBIANO DE CRÉDITO EDUCATIVO Y ESTUDIOS TÉCNICOS EN EL EXTERIOR “MARIANO OSPINA PÉREZ” – </w:t>
      </w:r>
      <w:r w:rsidRPr="6FDC712F" w:rsidR="0038780D">
        <w:rPr>
          <w:rFonts w:ascii="Arial Narrow" w:hAnsi="Arial Narrow" w:eastAsia="Arial Narrow" w:cs="Arial Narrow"/>
          <w:b w:val="1"/>
          <w:bCs w:val="1"/>
          <w:sz w:val="22"/>
          <w:szCs w:val="22"/>
        </w:rPr>
        <w:t>ICETEX Y</w:t>
      </w:r>
      <w:r w:rsidRPr="6FDC712F" w:rsidR="008450C6">
        <w:rPr>
          <w:rFonts w:ascii="Arial Narrow" w:hAnsi="Arial Narrow" w:eastAsia="Arial Narrow" w:cs="Arial Narrow"/>
          <w:b w:val="1"/>
          <w:bCs w:val="1"/>
          <w:sz w:val="22"/>
          <w:szCs w:val="22"/>
        </w:rPr>
        <w:t xml:space="preserve"> </w:t>
      </w:r>
      <w:r w:rsidRPr="6FDC712F" w:rsidR="3EB43B82">
        <w:rPr>
          <w:rFonts w:ascii="Arial Narrow" w:hAnsi="Arial Narrow" w:eastAsia="Arial Narrow" w:cs="Arial Narrow"/>
          <w:b w:val="1"/>
          <w:bCs w:val="1"/>
          <w:sz w:val="22"/>
          <w:szCs w:val="22"/>
        </w:rPr>
        <w:t>LA</w:t>
      </w:r>
      <w:r w:rsidRPr="6FDC712F" w:rsidR="3EB43B82">
        <w:rPr>
          <w:rFonts w:ascii="Arial Narrow" w:hAnsi="Arial Narrow" w:eastAsia="Arial Narrow" w:cs="Arial Narrow"/>
          <w:b w:val="1"/>
          <w:bCs w:val="1"/>
          <w:sz w:val="22"/>
          <w:szCs w:val="22"/>
        </w:rPr>
        <w:t xml:space="preserve"> </w:t>
      </w:r>
      <w:r w:rsidRPr="6FDC712F" w:rsidR="6BBD1229">
        <w:rPr>
          <w:rFonts w:ascii="Arial Narrow" w:hAnsi="Arial Narrow" w:eastAsia="Arial Narrow" w:cs="Arial Narrow"/>
          <w:b w:val="1"/>
          <w:bCs w:val="1"/>
          <w:sz w:val="22"/>
          <w:szCs w:val="22"/>
        </w:rPr>
        <w:t>GOBERNACIÓN DE CÓRDOBA</w:t>
      </w:r>
    </w:p>
    <w:bookmarkEnd w:id="1"/>
    <w:p w:rsidR="0038780D" w:rsidP="00C16D47" w:rsidRDefault="0038780D" w14:paraId="5D6250CF" w14:textId="76624DC9">
      <w:pPr>
        <w:rPr>
          <w:rFonts w:ascii="Arial Narrow" w:hAnsi="Arial Narrow" w:eastAsia="Arial Narrow" w:cs="Arial Narrow"/>
          <w:sz w:val="22"/>
          <w:szCs w:val="22"/>
        </w:rPr>
      </w:pPr>
    </w:p>
    <w:p w:rsidRPr="00FE70DA" w:rsidR="0038780D" w:rsidP="0038780D" w:rsidRDefault="0038780D" w14:paraId="3AB3809F" w14:textId="3E916618">
      <w:pPr>
        <w:jc w:val="center"/>
        <w:rPr>
          <w:rFonts w:ascii="Arial Narrow" w:hAnsi="Arial Narrow" w:eastAsia="Arial Narrow" w:cs="Arial Narrow"/>
          <w:b/>
          <w:sz w:val="22"/>
          <w:szCs w:val="22"/>
        </w:rPr>
      </w:pPr>
      <w:bookmarkStart w:name="_Hlk193806047" w:id="2"/>
    </w:p>
    <w:p w:rsidRPr="00B35514" w:rsidR="0038780D" w:rsidP="3DBA327A" w:rsidRDefault="00FE70DA" w14:paraId="135A13FA" w14:textId="7BA65FBE">
      <w:pPr>
        <w:jc w:val="both"/>
        <w:rPr>
          <w:rFonts w:ascii="Arial Narrow" w:hAnsi="Arial Narrow" w:eastAsia="Arial Narrow" w:cs="Arial Narrow"/>
          <w:b w:val="1"/>
          <w:bCs w:val="1"/>
          <w:sz w:val="22"/>
          <w:szCs w:val="22"/>
        </w:rPr>
      </w:pPr>
      <w:r w:rsidRPr="6FDC712F" w:rsidR="00FE70DA">
        <w:rPr>
          <w:rFonts w:ascii="Arial Narrow" w:hAnsi="Arial Narrow"/>
          <w:b w:val="1"/>
          <w:bCs w:val="1"/>
          <w:sz w:val="22"/>
          <w:szCs w:val="22"/>
        </w:rPr>
        <w:t xml:space="preserve">ÁLVARO HERNÁN URQUIJO GÓMEZ </w:t>
      </w:r>
      <w:bookmarkEnd w:id="2"/>
      <w:r w:rsidRPr="6FDC712F" w:rsidR="00FE70DA">
        <w:rPr>
          <w:rFonts w:ascii="Arial Narrow" w:hAnsi="Arial Narrow"/>
          <w:sz w:val="22"/>
          <w:szCs w:val="22"/>
        </w:rPr>
        <w:t xml:space="preserve">identificado(a) con la cédula de ciudadanía No </w:t>
      </w:r>
      <w:bookmarkStart w:name="_Hlk193806103" w:id="3"/>
      <w:r w:rsidRPr="6FDC712F" w:rsidR="00FE70DA">
        <w:rPr>
          <w:rFonts w:ascii="Arial Narrow" w:hAnsi="Arial Narrow"/>
          <w:sz w:val="22"/>
          <w:szCs w:val="22"/>
        </w:rPr>
        <w:t xml:space="preserve">80.505.520 </w:t>
      </w:r>
      <w:bookmarkEnd w:id="3"/>
      <w:r w:rsidRPr="6FDC712F" w:rsidR="00FE70DA">
        <w:rPr>
          <w:rFonts w:ascii="Arial Narrow" w:hAnsi="Arial Narrow"/>
          <w:sz w:val="22"/>
          <w:szCs w:val="22"/>
        </w:rPr>
        <w:t xml:space="preserve">expedida en Manizales, actuando en calidad de Representante Legal de </w:t>
      </w:r>
      <w:r w:rsidRPr="6FDC712F" w:rsidR="00FE70DA">
        <w:rPr>
          <w:rFonts w:ascii="Arial Narrow" w:hAnsi="Arial Narrow"/>
          <w:b w:val="1"/>
          <w:bCs w:val="1"/>
          <w:sz w:val="22"/>
          <w:szCs w:val="22"/>
        </w:rPr>
        <w:t>ICETEX</w:t>
      </w:r>
      <w:r w:rsidRPr="6FDC712F" w:rsidR="00FE70DA">
        <w:rPr>
          <w:rFonts w:ascii="Arial Narrow" w:hAnsi="Arial Narrow" w:cs="Calibri"/>
          <w:sz w:val="22"/>
          <w:szCs w:val="22"/>
        </w:rPr>
        <w:t xml:space="preserve"> con NIT 899</w:t>
      </w:r>
      <w:r w:rsidRPr="6FDC712F" w:rsidR="0081178E">
        <w:rPr>
          <w:rFonts w:ascii="Arial Narrow" w:hAnsi="Arial Narrow" w:cs="Calibri"/>
          <w:sz w:val="22"/>
          <w:szCs w:val="22"/>
        </w:rPr>
        <w:t>.</w:t>
      </w:r>
      <w:r w:rsidRPr="6FDC712F" w:rsidR="00FE70DA">
        <w:rPr>
          <w:rFonts w:ascii="Arial Narrow" w:hAnsi="Arial Narrow" w:cs="Calibri"/>
          <w:sz w:val="22"/>
          <w:szCs w:val="22"/>
        </w:rPr>
        <w:t>999</w:t>
      </w:r>
      <w:r w:rsidRPr="6FDC712F" w:rsidR="0081178E">
        <w:rPr>
          <w:rFonts w:ascii="Arial Narrow" w:hAnsi="Arial Narrow" w:cs="Calibri"/>
          <w:sz w:val="22"/>
          <w:szCs w:val="22"/>
        </w:rPr>
        <w:t>.</w:t>
      </w:r>
      <w:r w:rsidRPr="6FDC712F" w:rsidR="00FE70DA">
        <w:rPr>
          <w:rFonts w:ascii="Arial Narrow" w:hAnsi="Arial Narrow" w:cs="Calibri"/>
          <w:sz w:val="22"/>
          <w:szCs w:val="22"/>
        </w:rPr>
        <w:t xml:space="preserve">035-7, conforme el </w:t>
      </w:r>
      <w:r w:rsidRPr="6FDC712F" w:rsidR="00FE70DA">
        <w:rPr>
          <w:rFonts w:ascii="Arial Narrow" w:hAnsi="Arial Narrow"/>
          <w:sz w:val="22"/>
          <w:szCs w:val="22"/>
        </w:rPr>
        <w:t xml:space="preserve">Decreto 1460 del 9 de diciembre de 2024 y el Acta de posesión 520 del 11 de diciembre de 2024, </w:t>
      </w:r>
      <w:r w:rsidRPr="6FDC712F" w:rsidR="00FE70DA">
        <w:rPr>
          <w:rFonts w:ascii="Arial Narrow" w:hAnsi="Arial Narrow" w:cs="Calibri"/>
          <w:sz w:val="22"/>
          <w:szCs w:val="22"/>
        </w:rPr>
        <w:t xml:space="preserve">y, </w:t>
      </w:r>
      <w:r w:rsidRPr="6FDC712F" w:rsidR="0038780D">
        <w:rPr>
          <w:rFonts w:ascii="Arial Narrow" w:hAnsi="Arial Narrow" w:eastAsia="Arial Narrow" w:cs="Arial Narrow"/>
          <w:sz w:val="22"/>
          <w:szCs w:val="22"/>
        </w:rPr>
        <w:t>por otra parte</w:t>
      </w:r>
      <w:r w:rsidRPr="6FDC712F" w:rsidR="0038780D">
        <w:rPr>
          <w:rFonts w:ascii="Arial Narrow" w:hAnsi="Arial Narrow" w:eastAsia="Arial Narrow" w:cs="Arial Narrow"/>
          <w:b w:val="1"/>
          <w:bCs w:val="1"/>
          <w:sz w:val="22"/>
          <w:szCs w:val="22"/>
        </w:rPr>
        <w:t xml:space="preserve"> </w:t>
      </w:r>
      <w:r w:rsidRPr="6FDC712F" w:rsidR="3D7A81D3">
        <w:rPr>
          <w:rFonts w:ascii="Arial Narrow" w:hAnsi="Arial Narrow" w:eastAsia="Arial Narrow" w:cs="Arial Narrow"/>
          <w:b w:val="1"/>
          <w:bCs w:val="1"/>
          <w:sz w:val="22"/>
          <w:szCs w:val="22"/>
        </w:rPr>
        <w:t xml:space="preserve">ERASMO ELIAS ZULETA BECHARA </w:t>
      </w:r>
      <w:r w:rsidRPr="6FDC712F" w:rsidR="0038780D">
        <w:rPr>
          <w:rFonts w:ascii="Arial Narrow" w:hAnsi="Arial Narrow" w:eastAsia="Arial Narrow" w:cs="Arial Narrow"/>
          <w:sz w:val="22"/>
          <w:szCs w:val="22"/>
        </w:rPr>
        <w:t>identificado con la cédula de ciudadanía No</w:t>
      </w:r>
      <w:r w:rsidRPr="6FDC712F" w:rsidR="000475CC">
        <w:rPr>
          <w:rFonts w:ascii="Arial Narrow" w:hAnsi="Arial Narrow"/>
          <w:sz w:val="22"/>
          <w:szCs w:val="22"/>
        </w:rPr>
        <w:t xml:space="preserve"> </w:t>
      </w:r>
      <w:r w:rsidRPr="6FDC712F" w:rsidR="54A56BD5">
        <w:rPr>
          <w:rFonts w:ascii="Arial Narrow" w:hAnsi="Arial Narrow"/>
          <w:sz w:val="22"/>
          <w:szCs w:val="22"/>
        </w:rPr>
        <w:t xml:space="preserve">1.067.880.497 </w:t>
      </w:r>
      <w:r w:rsidRPr="6FDC712F" w:rsidR="0038780D">
        <w:rPr>
          <w:rFonts w:ascii="Arial Narrow" w:hAnsi="Arial Narrow" w:eastAsia="Arial Narrow" w:cs="Arial Narrow"/>
          <w:sz w:val="22"/>
          <w:szCs w:val="22"/>
        </w:rPr>
        <w:t xml:space="preserve">expedida </w:t>
      </w:r>
      <w:r w:rsidRPr="6FDC712F" w:rsidR="00FB76DE">
        <w:rPr>
          <w:rFonts w:ascii="Arial Narrow" w:hAnsi="Arial Narrow" w:eastAsia="Arial Narrow" w:cs="Arial Narrow"/>
          <w:sz w:val="22"/>
          <w:szCs w:val="22"/>
        </w:rPr>
        <w:t>Bogotá D.C</w:t>
      </w:r>
      <w:r w:rsidRPr="6FDC712F" w:rsidR="0038780D">
        <w:rPr>
          <w:rFonts w:ascii="Arial Narrow" w:hAnsi="Arial Narrow" w:eastAsia="Arial Narrow" w:cs="Arial Narrow"/>
          <w:sz w:val="22"/>
          <w:szCs w:val="22"/>
        </w:rPr>
        <w:t xml:space="preserve">, en su carácter de Representante </w:t>
      </w:r>
      <w:r w:rsidRPr="6FDC712F" w:rsidR="008A32BB">
        <w:rPr>
          <w:rFonts w:ascii="Arial Narrow" w:hAnsi="Arial Narrow" w:eastAsia="Arial Narrow" w:cs="Arial Narrow"/>
          <w:sz w:val="22"/>
          <w:szCs w:val="22"/>
        </w:rPr>
        <w:t>legal de</w:t>
      </w:r>
      <w:r w:rsidRPr="6FDC712F" w:rsidR="00675F30">
        <w:rPr>
          <w:rFonts w:ascii="Arial Narrow" w:hAnsi="Arial Narrow" w:eastAsia="Arial Narrow" w:cs="Arial Narrow"/>
          <w:sz w:val="22"/>
          <w:szCs w:val="22"/>
        </w:rPr>
        <w:t xml:space="preserve"> la Red Nacional de Bibliotecas Públicas</w:t>
      </w:r>
      <w:r w:rsidRPr="6FDC712F" w:rsidR="00965A4C">
        <w:rPr>
          <w:rFonts w:ascii="Arial Narrow" w:hAnsi="Arial Narrow" w:eastAsia="Arial Narrow" w:cs="Arial Narrow"/>
          <w:sz w:val="22"/>
          <w:szCs w:val="22"/>
        </w:rPr>
        <w:t xml:space="preserve"> </w:t>
      </w:r>
      <w:r w:rsidRPr="6FDC712F" w:rsidR="0038780D">
        <w:rPr>
          <w:rFonts w:ascii="Arial Narrow" w:hAnsi="Arial Narrow" w:eastAsia="Arial Narrow" w:cs="Arial Narrow"/>
          <w:sz w:val="22"/>
          <w:szCs w:val="22"/>
        </w:rPr>
        <w:t xml:space="preserve">con </w:t>
      </w:r>
      <w:r w:rsidRPr="6FDC712F" w:rsidR="0038780D">
        <w:rPr>
          <w:rFonts w:ascii="Arial Narrow" w:hAnsi="Arial Narrow" w:eastAsia="Arial Narrow" w:cs="Arial Narrow"/>
          <w:sz w:val="22"/>
          <w:szCs w:val="22"/>
        </w:rPr>
        <w:t>NIT</w:t>
      </w:r>
      <w:r w:rsidRPr="6FDC712F" w:rsidR="007103E6">
        <w:rPr>
          <w:rFonts w:ascii="Arial Narrow" w:hAnsi="Arial Narrow" w:eastAsia="Arial Narrow" w:cs="Arial Narrow"/>
          <w:sz w:val="22"/>
          <w:szCs w:val="22"/>
        </w:rPr>
        <w:t xml:space="preserve"> </w:t>
      </w:r>
      <w:r w:rsidRPr="6FDC712F" w:rsidR="624EDC31">
        <w:rPr>
          <w:rFonts w:ascii="Arial Narrow" w:hAnsi="Arial Narrow" w:eastAsia="Arial Narrow" w:cs="Arial Narrow"/>
          <w:sz w:val="22"/>
          <w:szCs w:val="22"/>
        </w:rPr>
        <w:t>8001039356</w:t>
      </w:r>
      <w:r w:rsidRPr="6FDC712F" w:rsidR="00FF25A4">
        <w:rPr>
          <w:rFonts w:ascii="Arial Narrow" w:hAnsi="Arial Narrow" w:eastAsia="Arial Narrow" w:cs="Arial Narrow"/>
          <w:sz w:val="22"/>
          <w:szCs w:val="22"/>
        </w:rPr>
        <w:t xml:space="preserve">, </w:t>
      </w:r>
      <w:r w:rsidRPr="6FDC712F" w:rsidR="0038780D">
        <w:rPr>
          <w:rFonts w:ascii="Arial Narrow" w:hAnsi="Arial Narrow" w:eastAsia="Arial Narrow" w:cs="Arial Narrow"/>
          <w:sz w:val="22"/>
          <w:szCs w:val="22"/>
        </w:rPr>
        <w:t>quienes</w:t>
      </w:r>
      <w:r w:rsidRPr="6FDC712F" w:rsidR="0038780D">
        <w:rPr>
          <w:rFonts w:ascii="Arial Narrow" w:hAnsi="Arial Narrow" w:eastAsia="Arial Narrow" w:cs="Arial Narrow"/>
          <w:sz w:val="22"/>
          <w:szCs w:val="22"/>
        </w:rPr>
        <w:t xml:space="preserve"> </w:t>
      </w:r>
      <w:r w:rsidRPr="6FDC712F" w:rsidR="0038780D">
        <w:rPr>
          <w:rFonts w:ascii="Arial Narrow" w:hAnsi="Arial Narrow" w:eastAsia="Arial Narrow" w:cs="Arial Narrow"/>
          <w:sz w:val="22"/>
          <w:szCs w:val="22"/>
        </w:rPr>
        <w:t xml:space="preserve">en adelante y en conjunto se denominarán </w:t>
      </w:r>
      <w:r w:rsidRPr="6FDC712F" w:rsidR="0038780D">
        <w:rPr>
          <w:rFonts w:ascii="Arial Narrow" w:hAnsi="Arial Narrow" w:eastAsia="Arial Narrow" w:cs="Arial Narrow"/>
          <w:b w:val="1"/>
          <w:bCs w:val="1"/>
          <w:sz w:val="22"/>
          <w:szCs w:val="22"/>
        </w:rPr>
        <w:t>LAS PARTES</w:t>
      </w:r>
      <w:r w:rsidRPr="6FDC712F" w:rsidR="0038780D">
        <w:rPr>
          <w:rFonts w:ascii="Arial Narrow" w:hAnsi="Arial Narrow" w:eastAsia="Arial Narrow" w:cs="Arial Narrow"/>
          <w:sz w:val="22"/>
          <w:szCs w:val="22"/>
        </w:rPr>
        <w:t xml:space="preserve">, han acordado celebrar un </w:t>
      </w:r>
      <w:r w:rsidRPr="6FDC712F" w:rsidR="0038780D">
        <w:rPr>
          <w:rFonts w:ascii="Arial Narrow" w:hAnsi="Arial Narrow" w:eastAsia="Arial Narrow" w:cs="Arial Narrow"/>
          <w:b w:val="1"/>
          <w:bCs w:val="1"/>
          <w:sz w:val="22"/>
          <w:szCs w:val="22"/>
        </w:rPr>
        <w:t>MEMORANDO DE ENTENDIMIENTO</w:t>
      </w:r>
      <w:r w:rsidRPr="6FDC712F" w:rsidR="0038780D">
        <w:rPr>
          <w:rFonts w:ascii="Arial Narrow" w:hAnsi="Arial Narrow" w:eastAsia="Arial Narrow" w:cs="Arial Narrow"/>
          <w:sz w:val="22"/>
          <w:szCs w:val="22"/>
        </w:rPr>
        <w:t>, que se regirá por las siguientes manifestaciones de voluntad y en lo no establecido en ellas por las normas aplicables vigentes, teniendo en cuenta las siguientes:</w:t>
      </w:r>
    </w:p>
    <w:p w:rsidR="0038780D" w:rsidP="0038780D" w:rsidRDefault="0038780D" w14:paraId="01BD2ADA" w14:textId="77777777">
      <w:pPr>
        <w:jc w:val="center"/>
        <w:rPr>
          <w:rFonts w:ascii="Arial Narrow" w:hAnsi="Arial Narrow" w:eastAsia="Arial Narrow" w:cs="Arial Narrow"/>
          <w:b/>
          <w:sz w:val="22"/>
          <w:szCs w:val="22"/>
        </w:rPr>
      </w:pPr>
    </w:p>
    <w:p w:rsidR="0038780D" w:rsidP="0038780D" w:rsidRDefault="0038780D" w14:paraId="5121962E" w14:textId="77777777">
      <w:pPr>
        <w:jc w:val="center"/>
        <w:rPr>
          <w:rFonts w:ascii="Arial Narrow" w:hAnsi="Arial Narrow" w:eastAsia="Arial Narrow" w:cs="Arial Narrow"/>
          <w:b/>
          <w:sz w:val="22"/>
          <w:szCs w:val="22"/>
        </w:rPr>
      </w:pPr>
    </w:p>
    <w:p w:rsidR="0038780D" w:rsidP="0038780D" w:rsidRDefault="0038780D" w14:paraId="108B4A44" w14:textId="685198D5">
      <w:pPr>
        <w:jc w:val="center"/>
        <w:rPr>
          <w:rFonts w:ascii="Arial Narrow" w:hAnsi="Arial Narrow" w:eastAsia="Arial Narrow" w:cs="Arial Narrow"/>
          <w:b/>
          <w:sz w:val="22"/>
          <w:szCs w:val="22"/>
        </w:rPr>
      </w:pPr>
      <w:r>
        <w:rPr>
          <w:rFonts w:ascii="Arial Narrow" w:hAnsi="Arial Narrow" w:eastAsia="Arial Narrow" w:cs="Arial Narrow"/>
          <w:b/>
          <w:sz w:val="22"/>
          <w:szCs w:val="22"/>
        </w:rPr>
        <w:t>CONSIDERACIONES</w:t>
      </w:r>
    </w:p>
    <w:p w:rsidR="0038780D" w:rsidP="6FDC712F" w:rsidRDefault="0038780D" w14:paraId="64D65ADE" w14:textId="526C34FA">
      <w:pPr>
        <w:pStyle w:val="Normal"/>
        <w:pBdr>
          <w:top w:val="nil" w:color="FF000000" w:sz="0" w:space="0"/>
          <w:left w:val="nil" w:color="FF000000" w:sz="0" w:space="0"/>
          <w:bottom w:val="nil" w:color="FF000000" w:sz="0" w:space="0"/>
          <w:right w:val="nil" w:color="FF000000" w:sz="0" w:space="0"/>
          <w:between w:val="nil" w:color="FF000000" w:sz="0" w:space="0"/>
        </w:pBdr>
        <w:ind w:left="720"/>
        <w:rPr>
          <w:rFonts w:ascii="Arial Narrow" w:hAnsi="Arial Narrow" w:eastAsia="Arial Narrow" w:cs="Arial Narrow"/>
          <w:color w:val="000000"/>
          <w:sz w:val="22"/>
          <w:szCs w:val="22"/>
        </w:rPr>
      </w:pPr>
    </w:p>
    <w:sdt>
      <w:sdtPr>
        <w:rPr>
          <w:rFonts w:ascii="Arial Narrow" w:hAnsi="Arial Narrow" w:cs="Arial"/>
          <w:sz w:val="22"/>
          <w:szCs w:val="22"/>
        </w:rPr>
        <w:tag w:val="goog_rdk_16"/>
        <w:id w:val="211625692"/>
        <w:placeholder>
          <w:docPart w:val="DefaultPlaceholder_1081868574"/>
        </w:placeholder>
      </w:sdtPr>
      <w:sdtEndPr>
        <w:rPr>
          <w:rFonts w:ascii="Aptos" w:hAnsi="Aptos" w:cs="" w:asciiTheme="minorAscii" w:hAnsiTheme="minorAscii" w:cstheme="minorBidi"/>
          <w:sz w:val="24"/>
          <w:szCs w:val="24"/>
        </w:rPr>
      </w:sdtEndPr>
      <w:sdtContent>
        <w:p w:rsidRPr="00662067" w:rsidR="0038780D" w:rsidP="0038780D" w:rsidRDefault="0038780D" w14:paraId="0E68E3E6" w14:textId="13AE34BA">
          <w:pPr>
            <w:numPr>
              <w:ilvl w:val="0"/>
              <w:numId w:val="3"/>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 xml:space="preserve">Que, el ICETEX a través del </w:t>
          </w:r>
          <w:r w:rsidRPr="00F15883">
            <w:rPr>
              <w:rFonts w:ascii="Arial Narrow" w:hAnsi="Arial Narrow" w:cs="Arial"/>
              <w:sz w:val="22"/>
              <w:szCs w:val="22"/>
            </w:rPr>
            <w:t>Acuerdo No. 051 de 2023, adoptó el plan estratégico 2023-2026</w:t>
          </w:r>
          <w:r w:rsidRPr="00662067">
            <w:rPr>
              <w:rFonts w:ascii="Arial Narrow" w:hAnsi="Arial Narrow" w:cs="Arial"/>
              <w:sz w:val="22"/>
              <w:szCs w:val="22"/>
            </w:rPr>
            <w:t>,</w:t>
          </w:r>
          <w:r w:rsidR="00041DA9">
            <w:rPr>
              <w:rFonts w:ascii="Arial Narrow" w:hAnsi="Arial Narrow" w:cs="Arial"/>
              <w:sz w:val="22"/>
              <w:szCs w:val="22"/>
            </w:rPr>
            <w:t xml:space="preserve"> </w:t>
          </w:r>
          <w:r w:rsidRPr="00F15883" w:rsidR="00041DA9">
            <w:rPr>
              <w:rFonts w:ascii="Arial Narrow" w:hAnsi="Arial Narrow" w:cs="Arial"/>
              <w:sz w:val="22"/>
              <w:szCs w:val="22"/>
            </w:rPr>
            <w:t xml:space="preserve">“Por un ICETEX más humano” </w:t>
          </w:r>
          <w:r w:rsidRPr="00662067">
            <w:rPr>
              <w:rFonts w:ascii="Arial Narrow" w:hAnsi="Arial Narrow" w:cs="Arial"/>
              <w:sz w:val="22"/>
              <w:szCs w:val="22"/>
            </w:rPr>
            <w:t xml:space="preserve"> el cual tiene como propósito superior “Impulsar proyectos de vida, brindando las mejores alternativas para crear caminos incluyentes en la educación superior”, y que busca convertir al usuario en el centro de la entidad, fortaleciendo las relaciones con los grupos de interés, promoviendo la educación de calidad, el acceso, permanencia y graduación de los beneficiarios, ampliando la cobertura, y mejorando los servicios con pertinencia y enfoque diferencial.</w:t>
          </w:r>
        </w:p>
        <w:p w:rsidRPr="00662067" w:rsidR="0038780D" w:rsidP="3DBA327A" w:rsidRDefault="0038780D" w14:paraId="68FB9B96" w14:textId="0559D9E4" w14:noSpellErr="1">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before="120" w:after="120"/>
            <w:jc w:val="both"/>
            <w:rPr>
              <w:rFonts w:ascii="Arial Narrow" w:hAnsi="Arial Narrow" w:cs="Arial"/>
              <w:sz w:val="22"/>
              <w:szCs w:val="22"/>
            </w:rPr>
          </w:pPr>
          <w:r w:rsidRPr="3DBA327A" w:rsidR="0038780D">
            <w:rPr>
              <w:rFonts w:ascii="Arial Narrow" w:hAnsi="Arial Narrow" w:cs="Arial"/>
              <w:sz w:val="22"/>
              <w:szCs w:val="22"/>
            </w:rPr>
            <w:t xml:space="preserve">Que, en el plan estratégico, se incluyó el programa estratégico “Comunidad ICETEX”, como el proyecto que tiene como objetivo "Diseñar una oferta de beneficios y servicios para brindar orientación y acompañamiento durante todo el proceso formativo del estudiante (participantes), para el desarrollo de las competencias, aptitudes y habilidades necesarias para el desarrollo exitoso de su proyecto educativo, su proyección profesional, el máximo desarrollo de su potencial y la construcción de </w:t>
          </w:r>
          <w:r w:rsidRPr="3DBA327A" w:rsidR="0038780D">
            <w:rPr>
              <w:rFonts w:ascii="Arial Narrow" w:hAnsi="Arial Narrow" w:cs="Arial"/>
              <w:sz w:val="22"/>
              <w:szCs w:val="22"/>
            </w:rPr>
            <w:t>su</w:t>
          </w:r>
          <w:r w:rsidRPr="3DBA327A" w:rsidR="0038780D">
            <w:rPr>
              <w:rFonts w:ascii="Arial Narrow" w:hAnsi="Arial Narrow" w:cs="Arial"/>
              <w:sz w:val="22"/>
              <w:szCs w:val="22"/>
            </w:rPr>
            <w:t xml:space="preserve"> proyecto de vida; y de esta manera crear y consolidar una comunidad (red) participativa para maximizar el capital social, cultural y humano de ICETEX"</w:t>
          </w:r>
          <w:r w:rsidRPr="3DBA327A" w:rsidR="0038780D">
            <w:rPr>
              <w:rFonts w:ascii="Arial Narrow" w:hAnsi="Arial Narrow" w:cs="Arial"/>
              <w:sz w:val="22"/>
              <w:szCs w:val="22"/>
            </w:rPr>
            <w:t>.</w:t>
          </w:r>
        </w:p>
        <w:p w:rsidRPr="00662067" w:rsidR="0038780D" w:rsidP="3DBA327A" w:rsidRDefault="0038780D" w14:paraId="178CA9B4" w14:textId="29F004B7">
          <w:pPr>
            <w:numPr>
              <w:ilvl w:val="0"/>
              <w:numId w:val="3"/>
            </w:numPr>
            <w:spacing w:before="120" w:after="120"/>
            <w:jc w:val="both"/>
            <w:rPr>
              <w:rFonts w:ascii="Arial Narrow" w:hAnsi="Arial Narrow" w:cs="Arial"/>
              <w:sz w:val="22"/>
              <w:szCs w:val="22"/>
            </w:rPr>
          </w:pPr>
          <w:r w:rsidRPr="3DBA327A" w:rsidR="0038780D">
            <w:rPr>
              <w:rFonts w:ascii="Arial Narrow" w:hAnsi="Arial Narrow" w:cs="Arial"/>
              <w:sz w:val="22"/>
              <w:szCs w:val="22"/>
            </w:rPr>
            <w:t>Que, en materia de política pública, los programas de educación financier</w:t>
          </w:r>
          <w:r w:rsidRPr="3DBA327A" w:rsidR="0038780D">
            <w:rPr>
              <w:rFonts w:ascii="Arial Narrow" w:hAnsi="Arial Narrow" w:cs="Arial"/>
              <w:sz w:val="22"/>
              <w:szCs w:val="22"/>
            </w:rPr>
            <w:t>a, la guía y apoyo a usuarios del ICETEX han tomado gran relevancia en los CONPES 4005 de 2020</w:t>
          </w:r>
          <w:r w:rsidRPr="3DBA327A" w:rsidR="681E075A">
            <w:rPr>
              <w:rFonts w:ascii="Arial Narrow" w:hAnsi="Arial Narrow" w:cs="Arial"/>
              <w:sz w:val="22"/>
              <w:szCs w:val="22"/>
            </w:rPr>
            <w:t xml:space="preserve"> </w:t>
          </w:r>
          <w:r w:rsidRPr="3DBA327A" w:rsidR="681E075A">
            <w:rPr>
              <w:rFonts w:ascii="Arial Narrow" w:hAnsi="Arial Narrow" w:cs="Arial"/>
              <w:sz w:val="22"/>
              <w:szCs w:val="22"/>
            </w:rPr>
            <w:t>(</w:t>
          </w:r>
          <w:r w:rsidRPr="3DBA327A" w:rsidR="681E075A">
            <w:rPr>
              <w:rFonts w:ascii="Arial Narrow" w:hAnsi="Arial Narrow" w:cs="Arial"/>
              <w:sz w:val="22"/>
              <w:szCs w:val="22"/>
            </w:rPr>
            <w:t>Política nacional de inclusión y educación económica y financiera)</w:t>
          </w:r>
          <w:r w:rsidRPr="3DBA327A" w:rsidR="0038780D">
            <w:rPr>
              <w:rFonts w:ascii="Arial Narrow" w:hAnsi="Arial Narrow" w:cs="Arial"/>
              <w:sz w:val="22"/>
              <w:szCs w:val="22"/>
            </w:rPr>
            <w:t xml:space="preserve"> y 4040 de 2021</w:t>
          </w:r>
          <w:r w:rsidRPr="3DBA327A" w:rsidR="282E8AAD">
            <w:rPr>
              <w:rFonts w:ascii="Arial Narrow" w:hAnsi="Arial Narrow" w:cs="Arial"/>
              <w:sz w:val="22"/>
              <w:szCs w:val="22"/>
            </w:rPr>
            <w:t xml:space="preserve"> </w:t>
          </w:r>
          <w:r w:rsidRPr="3DBA327A" w:rsidR="282E8AAD">
            <w:rPr>
              <w:rFonts w:ascii="Arial Narrow" w:hAnsi="Arial Narrow" w:cs="Arial"/>
              <w:sz w:val="22"/>
              <w:szCs w:val="22"/>
            </w:rPr>
            <w:t>(</w:t>
          </w:r>
          <w:r w:rsidRPr="3DBA327A" w:rsidR="282E8AAD">
            <w:rPr>
              <w:rFonts w:ascii="Arial Narrow" w:hAnsi="Arial Narrow" w:cs="Arial"/>
              <w:sz w:val="22"/>
              <w:szCs w:val="22"/>
            </w:rPr>
            <w:t>Pacto Colombia con las Juventudes)</w:t>
          </w:r>
          <w:r w:rsidRPr="3DBA327A" w:rsidR="0038780D">
            <w:rPr>
              <w:rFonts w:ascii="Arial Narrow" w:hAnsi="Arial Narrow" w:cs="Arial"/>
              <w:sz w:val="22"/>
              <w:szCs w:val="22"/>
            </w:rPr>
            <w:t>,</w:t>
          </w:r>
          <w:r w:rsidRPr="3DBA327A" w:rsidR="0038780D">
            <w:rPr>
              <w:rFonts w:ascii="Arial Narrow" w:hAnsi="Arial Narrow" w:cs="Arial"/>
              <w:sz w:val="22"/>
              <w:szCs w:val="22"/>
            </w:rPr>
            <w:t xml:space="preserve"> que señalaron acciones específicas que involucran al ICETEX, y que se </w:t>
          </w:r>
          <w:r w:rsidRPr="3DBA327A" w:rsidR="0038780D">
            <w:rPr>
              <w:rFonts w:ascii="Arial Narrow" w:hAnsi="Arial Narrow" w:cs="Arial"/>
              <w:sz w:val="22"/>
              <w:szCs w:val="22"/>
            </w:rPr>
            <w:t>encuentran relacionadas con el diseño, estructuración e implementación de estrategias de: 1) guía y apoyo en orientación socio-ocupacional, 2) promoción de la permanencia y graduación con el fin de apuntar a la culminación efectiva de trayectorias educativas, 3) programas que faciliten el tránsito a la vida productiva, 4) educación financiera orientada a los jóvenes, sus familias, usuarios actuales y futuros sobre los productos y servicios ofrecidos por el Instituto, entre otras.</w:t>
          </w:r>
        </w:p>
        <w:p w:rsidRPr="00662067" w:rsidR="0038780D" w:rsidP="0038780D" w:rsidRDefault="0038780D" w14:paraId="0A571A90" w14:textId="39A4068D">
          <w:pPr>
            <w:numPr>
              <w:ilvl w:val="0"/>
              <w:numId w:val="3"/>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consecuencia y cumplimiento de todo lo anterior, se creó la “Política de Guía, Información y Acompañamiento: Comunidad ICETEX”, la cual se adoptó mediante el Acuerdo N°26 del 29 de julio de 2022 como mecanismo complementario a la política de bienestar del Ministerio de Educación Nacional y que corresponde a las Instituciones de Educación Superior, la cual servirá para asesorar, acompañar y dinamizar el desarrollo personal y profesional de sus usuarios a lo largo de su trayectoria educativa.</w:t>
          </w:r>
        </w:p>
        <w:p w:rsidRPr="00FB51FA" w:rsidR="0038780D" w:rsidP="00FB51FA" w:rsidRDefault="0038780D" w14:paraId="5EEC757E" w14:textId="0047ACF7">
          <w:pPr>
            <w:numPr>
              <w:ilvl w:val="0"/>
              <w:numId w:val="3"/>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lastRenderedPageBreak/>
            <w:t>Que, la “Política de Guía, Información y Acompañamiento” en su componente 1.2.7.3.7. “Educación financiera” en el marco del pilar "Desarrollo de capacidades para la vida" identifica la educación financiera como un elemento que permite que los usuarios de ICETEX tengan un mayor conocimiento del funcionamiento de la financiación, su relación con la construcción de su proyecto de vida, así como las alternativas y herramientas existentes que les permita tomar decisiones informadas al momento de planificar su futuro y, por ende, su trayectoria en la educación superior.</w:t>
          </w:r>
        </w:p>
        <w:p w:rsidRPr="00662067" w:rsidR="0038780D" w:rsidP="00F66982" w:rsidRDefault="0038780D" w14:paraId="30645C75" w14:textId="7F472F66">
          <w:pPr>
            <w:numPr>
              <w:ilvl w:val="0"/>
              <w:numId w:val="3"/>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la “Política de Guía, Información y Acompañamiento” en su componente 1.2.7.3.8.  “Desarrollo de capacidades complementarias” en el marco del pilar "Desarrollo de capacidades para la vida" busca apoyar el avance exitoso del proyecto educativo de todos los usuarios de la entidad, a partir del desarrollo de competencias, aptitudes y habilidades complementarias al proceso educativo formal y que apoyan a usuarios en su acceso y permanencia en la Educación Superior, así como en optimizar su perfil para un mejor tránsito a la vida productiva.</w:t>
          </w:r>
        </w:p>
        <w:p w:rsidRPr="00F66982" w:rsidR="00871139" w:rsidP="00F66982" w:rsidRDefault="0038780D" w14:paraId="598C0DC1" w14:textId="4037AF90">
          <w:pPr>
            <w:numPr>
              <w:ilvl w:val="0"/>
              <w:numId w:val="3"/>
            </w:numPr>
            <w:pBdr>
              <w:top w:val="nil"/>
              <w:left w:val="nil"/>
              <w:bottom w:val="nil"/>
              <w:right w:val="nil"/>
              <w:between w:val="nil"/>
            </w:pBdr>
            <w:spacing w:before="120" w:after="120"/>
            <w:jc w:val="both"/>
            <w:rPr>
              <w:rFonts w:ascii="Arial Narrow" w:hAnsi="Arial Narrow" w:cs="Arial"/>
              <w:sz w:val="22"/>
              <w:szCs w:val="22"/>
            </w:rPr>
          </w:pPr>
          <w:r w:rsidRPr="6FDC712F" w:rsidR="0038780D">
            <w:rPr>
              <w:rFonts w:ascii="Arial Narrow" w:hAnsi="Arial Narrow" w:cs="Arial"/>
              <w:sz w:val="22"/>
              <w:szCs w:val="22"/>
            </w:rPr>
            <w:t>Que, la “Política de Guía, Información y Acompañamiento” en su componente 1.2.7.3.9.  “Impulso a la vida productiva” en el marco del pilar "Desarrollo de capacidades para la vida" busca apoyar a los usuarios en su tránsito a la vida productiva desde las sinergias con otros actores públicos y privados que desarrollen acciones frente a temas de empleo, autoempleo, emprendimiento y las tendencias de vida productiva, más específicamente a raíz de la pandemia.</w:t>
          </w:r>
        </w:p>
      </w:sdtContent>
    </w:sdt>
    <w:p w:rsidR="2D79C4BF" w:rsidP="6FDC712F" w:rsidRDefault="2D79C4BF" w14:paraId="2355AA97" w14:textId="05BC37BB">
      <w:pPr>
        <w:pStyle w:val="Prrafodelista"/>
        <w:numPr>
          <w:ilvl w:val="0"/>
          <w:numId w:val="3"/>
        </w:numPr>
        <w:spacing w:before="120" w:after="120"/>
        <w:jc w:val="both"/>
        <w:rPr>
          <w:rFonts w:ascii="Arial Narrow" w:hAnsi="Arial Narrow" w:eastAsia="Arial Narrow" w:cs="Arial Narrow"/>
          <w:sz w:val="22"/>
          <w:szCs w:val="22"/>
          <w:highlight w:val="yellow"/>
        </w:rPr>
      </w:pPr>
      <w:r w:rsidRPr="6FDC712F" w:rsidR="2D79C4BF">
        <w:rPr>
          <w:rFonts w:ascii="Arial Narrow" w:hAnsi="Arial Narrow" w:eastAsia="Arial Narrow" w:cs="Arial Narrow"/>
          <w:b w:val="0"/>
          <w:bCs w:val="0"/>
          <w:noProof w:val="0"/>
          <w:sz w:val="22"/>
          <w:szCs w:val="22"/>
          <w:lang w:val="es-CO"/>
        </w:rPr>
        <w:t>Que</w:t>
      </w:r>
      <w:r w:rsidRPr="6FDC712F" w:rsidR="2D79C4BF">
        <w:rPr>
          <w:rFonts w:ascii="Arial Narrow" w:hAnsi="Arial Narrow" w:eastAsia="Arial Narrow" w:cs="Arial Narrow"/>
          <w:b w:val="1"/>
          <w:bCs w:val="1"/>
          <w:noProof w:val="0"/>
          <w:sz w:val="22"/>
          <w:szCs w:val="22"/>
          <w:lang w:val="es-CO"/>
        </w:rPr>
        <w:t>,</w:t>
      </w:r>
      <w:r w:rsidRPr="6FDC712F" w:rsidR="2D79C4BF">
        <w:rPr>
          <w:rFonts w:ascii="Arial Narrow" w:hAnsi="Arial Narrow" w:eastAsia="Arial Narrow" w:cs="Arial Narrow"/>
          <w:noProof w:val="0"/>
          <w:sz w:val="22"/>
          <w:szCs w:val="22"/>
          <w:lang w:val="es-CO"/>
        </w:rPr>
        <w:t xml:space="preserve"> la </w:t>
      </w:r>
      <w:r w:rsidRPr="6FDC712F" w:rsidR="2D79C4BF">
        <w:rPr>
          <w:rFonts w:ascii="Arial Narrow" w:hAnsi="Arial Narrow" w:eastAsia="Arial Narrow" w:cs="Arial Narrow"/>
          <w:b w:val="1"/>
          <w:bCs w:val="1"/>
          <w:noProof w:val="0"/>
          <w:sz w:val="22"/>
          <w:szCs w:val="22"/>
          <w:lang w:val="es-CO"/>
        </w:rPr>
        <w:t>GOBERNACIÓN DE CÓRDOBA</w:t>
      </w:r>
      <w:r w:rsidRPr="6FDC712F" w:rsidR="2D79C4BF">
        <w:rPr>
          <w:rFonts w:ascii="Arial Narrow" w:hAnsi="Arial Narrow" w:eastAsia="Arial Narrow" w:cs="Arial Narrow"/>
          <w:noProof w:val="0"/>
          <w:sz w:val="22"/>
          <w:szCs w:val="22"/>
          <w:lang w:val="es-CO"/>
        </w:rPr>
        <w:t xml:space="preserve"> es una entidad territorial de derecho público, dotada de autonomía para la gestión de sus intereses dentro de los límites de la Constitución y la ley, cuyo propósito fundamental es la planificación, promoción y ejecución de políticas públicas orientadas al desarrollo económico y social de su población; misión que converge estratégicamente con la necesidad de articular acciones interinstitucionales que fortalezcan el acceso, la permanencia y el bienestar integral en la educación superior de los jóvenes del departamento.</w:t>
      </w:r>
    </w:p>
    <w:p w:rsidR="6FDC712F" w:rsidP="6FDC712F" w:rsidRDefault="6FDC712F" w14:paraId="624101CD" w14:textId="0E97BF2D">
      <w:pPr>
        <w:pStyle w:val="Prrafodelista"/>
        <w:spacing w:before="120" w:after="120"/>
        <w:ind w:left="720"/>
        <w:jc w:val="both"/>
        <w:rPr>
          <w:rFonts w:ascii="Arial Narrow" w:hAnsi="Arial Narrow" w:eastAsia="Arial Narrow" w:cs="Arial Narrow"/>
          <w:sz w:val="22"/>
          <w:szCs w:val="22"/>
          <w:highlight w:val="yellow"/>
        </w:rPr>
      </w:pPr>
    </w:p>
    <w:p w:rsidR="49353DBA" w:rsidP="6FDC712F" w:rsidRDefault="49353DBA" w14:paraId="6AA5E941" w14:textId="447702F2">
      <w:pPr>
        <w:pStyle w:val="Prrafodelista"/>
        <w:numPr>
          <w:ilvl w:val="0"/>
          <w:numId w:val="3"/>
        </w:numPr>
        <w:spacing w:before="120" w:after="120"/>
        <w:jc w:val="both"/>
        <w:rPr>
          <w:rFonts w:ascii="Arial Narrow" w:hAnsi="Arial Narrow" w:eastAsia="Arial Narrow" w:cs="Arial Narrow"/>
          <w:noProof w:val="0"/>
          <w:sz w:val="22"/>
          <w:szCs w:val="22"/>
          <w:lang w:val="es-CO"/>
        </w:rPr>
      </w:pPr>
      <w:r w:rsidRPr="6FDC712F" w:rsidR="49353DBA">
        <w:rPr>
          <w:rFonts w:ascii="Arial Narrow" w:hAnsi="Arial Narrow" w:eastAsia="Arial Narrow" w:cs="Arial Narrow"/>
          <w:b w:val="1"/>
          <w:bCs w:val="1"/>
          <w:noProof w:val="0"/>
          <w:sz w:val="22"/>
          <w:szCs w:val="22"/>
          <w:lang w:val="es-CO"/>
        </w:rPr>
        <w:t>Que,</w:t>
      </w:r>
      <w:r w:rsidRPr="6FDC712F" w:rsidR="49353DBA">
        <w:rPr>
          <w:rFonts w:ascii="Arial Narrow" w:hAnsi="Arial Narrow" w:eastAsia="Arial Narrow" w:cs="Arial Narrow"/>
          <w:noProof w:val="0"/>
          <w:sz w:val="22"/>
          <w:szCs w:val="22"/>
          <w:lang w:val="es-CO"/>
        </w:rPr>
        <w:t xml:space="preserve"> la </w:t>
      </w:r>
      <w:r w:rsidRPr="6FDC712F" w:rsidR="49353DBA">
        <w:rPr>
          <w:rFonts w:ascii="Arial Narrow" w:hAnsi="Arial Narrow" w:eastAsia="Arial Narrow" w:cs="Arial Narrow"/>
          <w:b w:val="1"/>
          <w:bCs w:val="1"/>
          <w:noProof w:val="0"/>
          <w:sz w:val="22"/>
          <w:szCs w:val="22"/>
          <w:lang w:val="es-CO"/>
        </w:rPr>
        <w:t>GOBERNACIÓN DE CÓRDOBA</w:t>
      </w:r>
      <w:r w:rsidRPr="6FDC712F" w:rsidR="49353DBA">
        <w:rPr>
          <w:rFonts w:ascii="Arial Narrow" w:hAnsi="Arial Narrow" w:eastAsia="Arial Narrow" w:cs="Arial Narrow"/>
          <w:noProof w:val="0"/>
          <w:sz w:val="22"/>
          <w:szCs w:val="22"/>
          <w:lang w:val="es-CO"/>
        </w:rPr>
        <w:t>, en cumplimiento de sus fines esenciales como ente territorial, lidera y apoya programas de inversión social enfocados en el mejoramiento de la calidad de vida de sus habitantes; encontrando un interés mutuo en aunar esfuerzos para promover estrategias de orientación, educación financiera, prevención de violencias y acompañamiento psicosocial, que garanticen el desarrollo integral y el éxito en la trayectoria educativa de la población juvenil y los estudiantes de la región.</w:t>
      </w:r>
    </w:p>
    <w:p w:rsidR="6FDC712F" w:rsidP="6FDC712F" w:rsidRDefault="6FDC712F" w14:paraId="498AEA08" w14:textId="31735042">
      <w:pPr>
        <w:pStyle w:val="Prrafodelista"/>
        <w:spacing w:before="120" w:after="120"/>
        <w:ind w:left="720"/>
        <w:jc w:val="both"/>
        <w:rPr>
          <w:rFonts w:ascii="Arial Narrow" w:hAnsi="Arial Narrow" w:eastAsia="Arial Narrow" w:cs="Arial Narrow"/>
          <w:sz w:val="22"/>
          <w:szCs w:val="22"/>
          <w:highlight w:val="yellow"/>
        </w:rPr>
      </w:pPr>
    </w:p>
    <w:p w:rsidRPr="00835BF5" w:rsidR="0038780D" w:rsidP="6FDC712F" w:rsidRDefault="00DB5368" w14:paraId="11B281B3" w14:textId="53EFF09D">
      <w:pPr>
        <w:pStyle w:val="Prrafodelista"/>
        <w:numPr>
          <w:ilvl w:val="0"/>
          <w:numId w:val="3"/>
        </w:numPr>
        <w:pBdr>
          <w:top w:val="nil" w:color="000000" w:sz="0" w:space="0"/>
          <w:left w:val="nil" w:color="000000" w:sz="0" w:space="0"/>
          <w:bottom w:val="nil" w:color="000000" w:sz="0" w:space="0"/>
          <w:right w:val="nil" w:color="000000" w:sz="0" w:space="0"/>
          <w:between w:val="nil" w:color="000000" w:sz="0" w:space="0"/>
        </w:pBdr>
        <w:spacing w:before="120" w:after="120"/>
        <w:jc w:val="both"/>
        <w:rPr>
          <w:rFonts w:ascii="Arial Narrow" w:hAnsi="Arial Narrow" w:eastAsia="Arial Narrow" w:cs="Arial Narrow"/>
          <w:color w:val="000000"/>
          <w:sz w:val="22"/>
          <w:szCs w:val="22"/>
        </w:rPr>
      </w:pPr>
      <w:sdt>
        <w:sdtPr>
          <w:id w:val="1990750698"/>
          <w:tag w:val="goog_rdk_21"/>
          <w:placeholder>
            <w:docPart w:val="DefaultPlaceholder_1081868574"/>
          </w:placeholder>
        </w:sdtPr>
        <w:sdtContent>
          <w:r w:rsidRPr="6FDC712F" w:rsidR="0038780D">
            <w:rPr>
              <w:rFonts w:ascii="Arial Narrow" w:hAnsi="Arial Narrow" w:eastAsia="Arial Narrow" w:cs="Arial Narrow"/>
              <w:sz w:val="22"/>
              <w:szCs w:val="22"/>
            </w:rPr>
            <w:t>Que, la articulación entre</w:t>
          </w:r>
          <w:r w:rsidRPr="6FDC712F" w:rsidR="0038780D">
            <w:rPr>
              <w:rFonts w:ascii="Arial Narrow" w:hAnsi="Arial Narrow" w:eastAsia="Arial Narrow" w:cs="Arial Narrow"/>
              <w:b w:val="1"/>
              <w:bCs w:val="1"/>
              <w:sz w:val="22"/>
              <w:szCs w:val="22"/>
            </w:rPr>
            <w:t xml:space="preserve"> </w:t>
          </w:r>
          <w:r w:rsidRPr="6FDC712F" w:rsidR="005A7C98">
            <w:rPr>
              <w:rFonts w:ascii="Arial Narrow" w:hAnsi="Arial Narrow" w:eastAsia="Arial Narrow" w:cs="Arial Narrow"/>
              <w:b w:val="1"/>
              <w:bCs w:val="1"/>
              <w:sz w:val="22"/>
              <w:szCs w:val="22"/>
            </w:rPr>
            <w:t xml:space="preserve">COMUNIDAD </w:t>
          </w:r>
          <w:r w:rsidRPr="6FDC712F" w:rsidR="0038780D">
            <w:rPr>
              <w:rFonts w:ascii="Arial Narrow" w:hAnsi="Arial Narrow" w:eastAsia="Arial Narrow" w:cs="Arial Narrow"/>
              <w:b w:val="1"/>
              <w:bCs w:val="1"/>
              <w:sz w:val="22"/>
              <w:szCs w:val="22"/>
            </w:rPr>
            <w:t>ICETEX</w:t>
          </w:r>
          <w:r w:rsidRPr="6FDC712F" w:rsidR="0038780D">
            <w:rPr>
              <w:rFonts w:ascii="Arial Narrow" w:hAnsi="Arial Narrow" w:eastAsia="Arial Narrow" w:cs="Arial Narrow"/>
              <w:sz w:val="22"/>
              <w:szCs w:val="22"/>
            </w:rPr>
            <w:t xml:space="preserve"> y </w:t>
          </w:r>
          <w:r w:rsidRPr="6FDC712F" w:rsidR="005005CD">
            <w:rPr>
              <w:rFonts w:ascii="Arial Narrow" w:hAnsi="Arial Narrow" w:eastAsia="Arial Narrow" w:cs="Arial Narrow"/>
              <w:b w:val="1"/>
              <w:bCs w:val="1"/>
              <w:sz w:val="22"/>
              <w:szCs w:val="22"/>
            </w:rPr>
            <w:t>la</w:t>
          </w:r>
          <w:r w:rsidRPr="6FDC712F" w:rsidR="006B79D7">
            <w:rPr>
              <w:rFonts w:ascii="Arial Narrow" w:hAnsi="Arial Narrow" w:eastAsia="Arial Narrow" w:cs="Arial Narrow"/>
              <w:b w:val="1"/>
              <w:bCs w:val="1"/>
              <w:sz w:val="22"/>
              <w:szCs w:val="22"/>
            </w:rPr>
            <w:t xml:space="preserve"> </w:t>
          </w:r>
          <w:r w:rsidRPr="6FDC712F" w:rsidR="054D1CCE">
            <w:rPr>
              <w:rFonts w:ascii="Arial Narrow" w:hAnsi="Arial Narrow" w:eastAsia="Arial Narrow" w:cs="Arial Narrow"/>
              <w:b w:val="1"/>
              <w:bCs w:val="1"/>
              <w:noProof w:val="0"/>
              <w:sz w:val="22"/>
              <w:szCs w:val="22"/>
              <w:lang w:val="es-CO"/>
            </w:rPr>
            <w:t>GOBERNACIÓN DE CÓRDOBA</w:t>
          </w:r>
          <w:r w:rsidRPr="6FDC712F" w:rsidR="00A63B56">
            <w:rPr>
              <w:rFonts w:ascii="Arial Narrow" w:hAnsi="Arial Narrow" w:eastAsia="Arial Narrow" w:cs="Arial Narrow"/>
              <w:b w:val="1"/>
              <w:bCs w:val="1"/>
              <w:sz w:val="22"/>
              <w:szCs w:val="22"/>
            </w:rPr>
            <w:t>,</w:t>
          </w:r>
          <w:r w:rsidRPr="6FDC712F" w:rsidR="000C79C0">
            <w:rPr>
              <w:rFonts w:ascii="Arial Narrow" w:hAnsi="Arial Narrow" w:eastAsia="Arial Narrow" w:cs="Arial Narrow"/>
              <w:b w:val="1"/>
              <w:bCs w:val="1"/>
              <w:sz w:val="22"/>
              <w:szCs w:val="22"/>
            </w:rPr>
            <w:t xml:space="preserve"> </w:t>
          </w:r>
          <w:r w:rsidRPr="6FDC712F" w:rsidR="0038780D">
            <w:rPr>
              <w:rFonts w:ascii="Arial Narrow" w:hAnsi="Arial Narrow" w:eastAsia="Arial Narrow" w:cs="Arial Narrow"/>
              <w:sz w:val="22"/>
              <w:szCs w:val="22"/>
            </w:rPr>
            <w:t xml:space="preserve">permitirá que se desarrollen iniciativas y proyectos de interés común que redunden en el </w:t>
          </w:r>
          <w:bookmarkStart w:name="_Hlk145345531" w:id="5"/>
          <w:sdt>
            <w:sdtPr>
              <w:id w:val="1873423577"/>
              <w:tag w:val="goog_rdk_18"/>
              <w:placeholder>
                <w:docPart w:val="DefaultPlaceholder_1081868574"/>
              </w:placeholder>
            </w:sdtPr>
            <w:sdtContent>
              <w:r w:rsidRPr="6FDC712F" w:rsidR="0038780D">
                <w:rPr>
                  <w:rFonts w:ascii="Arial Narrow" w:hAnsi="Arial Narrow" w:eastAsia="Arial Narrow" w:cs="Arial Narrow"/>
                  <w:sz w:val="22"/>
                  <w:szCs w:val="22"/>
                </w:rPr>
                <w:t xml:space="preserve">fortalecimiento de las trayectorias de </w:t>
              </w:r>
              <w:r w:rsidRPr="6FDC712F" w:rsidR="00FC697F">
                <w:rPr>
                  <w:rFonts w:ascii="Arial Narrow" w:hAnsi="Arial Narrow" w:eastAsia="Arial Narrow" w:cs="Arial Narrow"/>
                  <w:sz w:val="22"/>
                  <w:szCs w:val="22"/>
                </w:rPr>
                <w:t xml:space="preserve">antes de ingresar a la </w:t>
              </w:r>
              <w:r w:rsidRPr="6FDC712F" w:rsidR="0038780D">
                <w:rPr>
                  <w:rFonts w:ascii="Arial Narrow" w:hAnsi="Arial Narrow" w:eastAsia="Arial Narrow" w:cs="Arial Narrow"/>
                  <w:sz w:val="22"/>
                  <w:szCs w:val="22"/>
                </w:rPr>
                <w:t>educación superior</w:t>
              </w:r>
              <w:r w:rsidRPr="6FDC712F" w:rsidR="00FC697F">
                <w:rPr>
                  <w:rFonts w:ascii="Arial Narrow" w:hAnsi="Arial Narrow" w:eastAsia="Arial Narrow" w:cs="Arial Narrow"/>
                  <w:sz w:val="22"/>
                  <w:szCs w:val="22"/>
                </w:rPr>
                <w:t>, durante la educación superior</w:t>
              </w:r>
              <w:r w:rsidRPr="6FDC712F" w:rsidR="0038780D">
                <w:rPr>
                  <w:rFonts w:ascii="Arial Narrow" w:hAnsi="Arial Narrow" w:eastAsia="Arial Narrow" w:cs="Arial Narrow"/>
                  <w:sz w:val="22"/>
                  <w:szCs w:val="22"/>
                </w:rPr>
                <w:t xml:space="preserve"> y tránsito a la vida productiva de los beneficiarios</w:t>
              </w:r>
              <w:bookmarkEnd w:id="5"/>
              <w:r w:rsidRPr="6FDC712F" w:rsidR="0038780D">
                <w:rPr>
                  <w:rFonts w:ascii="Arial Narrow" w:hAnsi="Arial Narrow" w:eastAsia="Arial Narrow" w:cs="Arial Narrow"/>
                  <w:sz w:val="22"/>
                  <w:szCs w:val="22"/>
                </w:rPr>
                <w:t xml:space="preserve"> de</w:t>
              </w:r>
              <w:r w:rsidRPr="6FDC712F" w:rsidR="00041DA9">
                <w:rPr>
                  <w:rFonts w:ascii="Arial Narrow" w:hAnsi="Arial Narrow" w:eastAsia="Arial Narrow" w:cs="Arial Narrow"/>
                  <w:sz w:val="22"/>
                  <w:szCs w:val="22"/>
                </w:rPr>
                <w:t>l programa estratégico</w:t>
              </w:r>
            </w:sdtContent>
          </w:sdt>
          <w:r w:rsidRPr="6FDC712F" w:rsidR="0038780D">
            <w:rPr>
              <w:rFonts w:ascii="Arial Narrow" w:hAnsi="Arial Narrow" w:eastAsia="Arial Narrow" w:cs="Arial Narrow"/>
              <w:sz w:val="22"/>
              <w:szCs w:val="22"/>
            </w:rPr>
            <w:t xml:space="preserve"> </w:t>
          </w:r>
          <w:r w:rsidRPr="6FDC712F" w:rsidR="0038780D">
            <w:rPr>
              <w:rFonts w:ascii="Arial Narrow" w:hAnsi="Arial Narrow" w:eastAsia="Arial Narrow" w:cs="Arial Narrow"/>
              <w:b w:val="1"/>
              <w:bCs w:val="1"/>
              <w:sz w:val="22"/>
              <w:szCs w:val="22"/>
            </w:rPr>
            <w:t>C</w:t>
          </w:r>
          <w:r w:rsidRPr="6FDC712F" w:rsidR="00D50A62">
            <w:rPr>
              <w:rFonts w:ascii="Arial Narrow" w:hAnsi="Arial Narrow" w:eastAsia="Arial Narrow" w:cs="Arial Narrow"/>
              <w:b w:val="1"/>
              <w:bCs w:val="1"/>
              <w:sz w:val="22"/>
              <w:szCs w:val="22"/>
            </w:rPr>
            <w:t>OMUNIDAD</w:t>
          </w:r>
          <w:r w:rsidRPr="6FDC712F" w:rsidR="0038780D">
            <w:rPr>
              <w:rFonts w:ascii="Arial Narrow" w:hAnsi="Arial Narrow" w:eastAsia="Arial Narrow" w:cs="Arial Narrow"/>
              <w:b w:val="1"/>
              <w:bCs w:val="1"/>
              <w:sz w:val="22"/>
              <w:szCs w:val="22"/>
            </w:rPr>
            <w:t xml:space="preserve"> ICETEX</w:t>
          </w:r>
          <w:r w:rsidRPr="6FDC712F" w:rsidR="0038780D">
            <w:rPr>
              <w:rFonts w:ascii="Arial Narrow" w:hAnsi="Arial Narrow" w:eastAsia="Arial Narrow" w:cs="Arial Narrow"/>
              <w:sz w:val="22"/>
              <w:szCs w:val="22"/>
            </w:rPr>
            <w:t>.</w:t>
          </w:r>
        </w:sdtContent>
      </w:sdt>
      <w:sdt>
        <w:sdtPr>
          <w:id w:val="460621659"/>
          <w:tag w:val="goog_rdk_23"/>
          <w:placeholder>
            <w:docPart w:val="DefaultPlaceholder_1081868574"/>
          </w:placeholder>
        </w:sdtPr>
        <w:sdtContent>
          <w:sdt>
            <w:sdtPr>
              <w:id w:val="-2059083907"/>
              <w:tag w:val="goog_rdk_22"/>
              <w:placeholder>
                <w:docPart w:val="DefaultPlaceholder_1081868574"/>
              </w:placeholder>
            </w:sdtPr>
            <w:sdtContent/>
          </w:sdt>
        </w:sdtContent>
      </w:sdt>
      <w:sdt>
        <w:sdtPr>
          <w:id w:val="-1671016005"/>
          <w:tag w:val="goog_rdk_25"/>
          <w:placeholder>
            <w:docPart w:val="DefaultPlaceholder_1081868574"/>
          </w:placeholder>
        </w:sdtPr>
        <w:sdtContent>
          <w:sdt>
            <w:sdtPr>
              <w:id w:val="391546912"/>
              <w:tag w:val="goog_rdk_24"/>
              <w:placeholder>
                <w:docPart w:val="DefaultPlaceholder_1081868574"/>
              </w:placeholder>
            </w:sdtPr>
            <w:sdtContent/>
          </w:sdt>
        </w:sdtContent>
      </w:sdt>
      <w:sdt>
        <w:sdtPr>
          <w:id w:val="-417021504"/>
          <w:tag w:val="goog_rdk_27"/>
          <w:placeholder>
            <w:docPart w:val="DefaultPlaceholder_1081868574"/>
          </w:placeholder>
        </w:sdtPr>
        <w:sdtContent>
          <w:sdt>
            <w:sdtPr>
              <w:id w:val="-1054237717"/>
              <w:tag w:val="goog_rdk_26"/>
              <w:placeholder>
                <w:docPart w:val="DefaultPlaceholder_1081868574"/>
              </w:placeholder>
            </w:sdtPr>
            <w:sdtContent/>
          </w:sdt>
        </w:sdtContent>
      </w:sdt>
      <w:sdt>
        <w:sdtPr>
          <w:id w:val="2078092291"/>
          <w:tag w:val="goog_rdk_29"/>
          <w:placeholder>
            <w:docPart w:val="DefaultPlaceholder_1081868574"/>
          </w:placeholder>
        </w:sdtPr>
        <w:sdtContent>
          <w:sdt>
            <w:sdtPr>
              <w:id w:val="1220557953"/>
              <w:tag w:val="goog_rdk_28"/>
              <w:placeholder>
                <w:docPart w:val="DefaultPlaceholder_1081868574"/>
              </w:placeholder>
            </w:sdtPr>
            <w:sdtContent/>
          </w:sdt>
        </w:sdtContent>
      </w:sdt>
      <w:sdt>
        <w:sdtPr>
          <w:id w:val="-984469604"/>
          <w:tag w:val="goog_rdk_31"/>
          <w:placeholder>
            <w:docPart w:val="DefaultPlaceholder_1081868574"/>
          </w:placeholder>
        </w:sdtPr>
        <w:sdtContent>
          <w:sdt>
            <w:sdtPr>
              <w:id w:val="-785958291"/>
              <w:tag w:val="goog_rdk_30"/>
              <w:placeholder>
                <w:docPart w:val="DefaultPlaceholder_1081868574"/>
              </w:placeholder>
            </w:sdtPr>
            <w:sdtContent/>
          </w:sdt>
        </w:sdtContent>
      </w:sdt>
      <w:sdt>
        <w:sdtPr>
          <w:id w:val="616265116"/>
          <w:tag w:val="goog_rdk_33"/>
          <w:placeholder>
            <w:docPart w:val="DefaultPlaceholder_1081868574"/>
          </w:placeholder>
        </w:sdtPr>
        <w:sdtContent>
          <w:sdt>
            <w:sdtPr>
              <w:id w:val="-1077753675"/>
              <w:tag w:val="goog_rdk_32"/>
              <w:showingPlcHdr/>
              <w:placeholder>
                <w:docPart w:val="DefaultPlaceholder_1081868574"/>
              </w:placeholder>
            </w:sdtPr>
            <w:sdtContent>
              <w:r w:rsidR="002D6570">
                <w:rPr/>
                <w:t xml:space="preserve">     </w:t>
              </w:r>
            </w:sdtContent>
          </w:sdt>
        </w:sdtContent>
      </w:sdt>
    </w:p>
    <w:p w:rsidR="0038780D" w:rsidP="0038780D" w:rsidRDefault="0038780D" w14:paraId="08267198" w14:textId="3709C6B2">
      <w:pPr>
        <w:jc w:val="both"/>
        <w:rPr>
          <w:rFonts w:ascii="Arial Narrow" w:hAnsi="Arial Narrow" w:eastAsia="Arial Narrow" w:cs="Arial Narrow"/>
          <w:sz w:val="22"/>
          <w:szCs w:val="22"/>
          <w:highlight w:val="yellow"/>
        </w:rPr>
      </w:pPr>
    </w:p>
    <w:p w:rsidRPr="002633E4" w:rsidR="000F427B" w:rsidP="6FDC712F" w:rsidRDefault="00C626BE" w14:paraId="171577E0" w14:textId="32822D93">
      <w:pPr>
        <w:pBdr>
          <w:top w:val="nil" w:color="000000" w:sz="0" w:space="0"/>
          <w:left w:val="nil" w:color="000000" w:sz="0" w:space="0"/>
          <w:bottom w:val="nil" w:color="000000" w:sz="0" w:space="0"/>
          <w:right w:val="nil" w:color="000000" w:sz="0" w:space="0"/>
          <w:between w:val="nil" w:color="000000" w:sz="0" w:space="0"/>
        </w:pBdr>
        <w:ind w:left="0" w:hanging="0"/>
        <w:jc w:val="both"/>
        <w:rPr>
          <w:rFonts w:ascii="Arial Narrow" w:hAnsi="Arial Narrow" w:eastAsia="Arial Narrow" w:cs="Arial Narrow"/>
          <w:color w:val="000000"/>
          <w:sz w:val="22"/>
          <w:szCs w:val="22"/>
        </w:rPr>
      </w:pPr>
      <w:r w:rsidRPr="6FDC712F" w:rsidR="0038780D">
        <w:rPr>
          <w:rFonts w:ascii="Arial Narrow" w:hAnsi="Arial Narrow" w:eastAsia="Arial Narrow" w:cs="Arial Narrow"/>
          <w:color w:val="000000" w:themeColor="text1" w:themeTint="FF" w:themeShade="FF"/>
          <w:sz w:val="22"/>
          <w:szCs w:val="22"/>
        </w:rPr>
        <w:t xml:space="preserve">De acuerdo con lo expuesto, </w:t>
      </w:r>
      <w:r w:rsidRPr="6FDC712F" w:rsidR="0038780D">
        <w:rPr>
          <w:rFonts w:ascii="Arial Narrow" w:hAnsi="Arial Narrow" w:eastAsia="Arial Narrow" w:cs="Arial Narrow"/>
          <w:b w:val="1"/>
          <w:bCs w:val="1"/>
          <w:color w:val="000000" w:themeColor="text1" w:themeTint="FF" w:themeShade="FF"/>
          <w:sz w:val="22"/>
          <w:szCs w:val="22"/>
        </w:rPr>
        <w:t>ICETEX</w:t>
      </w:r>
      <w:r w:rsidRPr="6FDC712F" w:rsidR="0038780D">
        <w:rPr>
          <w:rFonts w:ascii="Arial Narrow" w:hAnsi="Arial Narrow" w:eastAsia="Arial Narrow" w:cs="Arial Narrow"/>
          <w:color w:val="000000" w:themeColor="text1" w:themeTint="FF" w:themeShade="FF"/>
          <w:sz w:val="22"/>
          <w:szCs w:val="22"/>
        </w:rPr>
        <w:t xml:space="preserve"> y</w:t>
      </w:r>
      <w:r w:rsidRPr="6FDC712F" w:rsidR="00D50A62">
        <w:rPr>
          <w:rFonts w:ascii="Arial Narrow" w:hAnsi="Arial Narrow" w:eastAsia="Arial Narrow" w:cs="Arial Narrow"/>
          <w:color w:val="000000" w:themeColor="text1" w:themeTint="FF" w:themeShade="FF"/>
          <w:sz w:val="22"/>
          <w:szCs w:val="22"/>
        </w:rPr>
        <w:t xml:space="preserve"> </w:t>
      </w:r>
      <w:r w:rsidRPr="6FDC712F" w:rsidR="005005CD">
        <w:rPr>
          <w:rFonts w:ascii="Arial Narrow" w:hAnsi="Arial Narrow" w:eastAsia="Arial Narrow" w:cs="Arial Narrow"/>
          <w:color w:val="000000" w:themeColor="text1" w:themeTint="FF" w:themeShade="FF"/>
          <w:sz w:val="22"/>
          <w:szCs w:val="22"/>
        </w:rPr>
        <w:t>la</w:t>
      </w:r>
      <w:r w:rsidRPr="6FDC712F" w:rsidR="009E6916">
        <w:rPr>
          <w:rFonts w:ascii="Arial Narrow" w:hAnsi="Arial Narrow" w:eastAsia="Arial Narrow" w:cs="Arial Narrow"/>
          <w:color w:val="000000" w:themeColor="text1" w:themeTint="FF" w:themeShade="FF"/>
          <w:sz w:val="22"/>
          <w:szCs w:val="22"/>
        </w:rPr>
        <w:t xml:space="preserve"> </w:t>
      </w:r>
      <w:r w:rsidRPr="6FDC712F" w:rsidR="21581A10">
        <w:rPr>
          <w:rFonts w:ascii="Arial Narrow" w:hAnsi="Arial Narrow" w:eastAsia="Arial Narrow" w:cs="Arial Narrow"/>
          <w:b w:val="1"/>
          <w:bCs w:val="1"/>
          <w:color w:val="000000" w:themeColor="text1" w:themeTint="FF" w:themeShade="FF"/>
          <w:sz w:val="22"/>
          <w:szCs w:val="22"/>
        </w:rPr>
        <w:t>GOBERNACIÓN DE CÓRDOBA</w:t>
      </w:r>
      <w:r w:rsidRPr="6FDC712F" w:rsidR="0038780D">
        <w:rPr>
          <w:rFonts w:ascii="Arial Narrow" w:hAnsi="Arial Narrow" w:eastAsia="Arial Narrow" w:cs="Arial Narrow"/>
          <w:color w:val="000000" w:themeColor="text1" w:themeTint="FF" w:themeShade="FF"/>
          <w:sz w:val="22"/>
          <w:szCs w:val="22"/>
        </w:rPr>
        <w:t xml:space="preserve"> en adelante las </w:t>
      </w:r>
      <w:r w:rsidRPr="6FDC712F" w:rsidR="0038780D">
        <w:rPr>
          <w:rFonts w:ascii="Arial Narrow" w:hAnsi="Arial Narrow" w:eastAsia="Arial Narrow" w:cs="Arial Narrow"/>
          <w:b w:val="1"/>
          <w:bCs w:val="1"/>
          <w:color w:val="000000" w:themeColor="text1" w:themeTint="FF" w:themeShade="FF"/>
          <w:sz w:val="22"/>
          <w:szCs w:val="22"/>
        </w:rPr>
        <w:t>PARTES</w:t>
      </w:r>
      <w:r w:rsidRPr="6FDC712F" w:rsidR="0038780D">
        <w:rPr>
          <w:rFonts w:ascii="Arial Narrow" w:hAnsi="Arial Narrow" w:eastAsia="Arial Narrow" w:cs="Arial Narrow"/>
          <w:color w:val="000000" w:themeColor="text1" w:themeTint="FF" w:themeShade="FF"/>
          <w:sz w:val="22"/>
          <w:szCs w:val="22"/>
        </w:rPr>
        <w:t xml:space="preserve">, acordamos celebrar el presente </w:t>
      </w:r>
      <w:r w:rsidRPr="6FDC712F" w:rsidR="0038780D">
        <w:rPr>
          <w:rFonts w:ascii="Arial Narrow" w:hAnsi="Arial Narrow" w:eastAsia="Arial Narrow" w:cs="Arial Narrow"/>
          <w:b w:val="1"/>
          <w:bCs w:val="1"/>
          <w:color w:val="000000" w:themeColor="text1" w:themeTint="FF" w:themeShade="FF"/>
          <w:sz w:val="22"/>
          <w:szCs w:val="22"/>
        </w:rPr>
        <w:t>MEMORANDO DE ENTENDIMIENTO</w:t>
      </w:r>
      <w:r w:rsidRPr="6FDC712F" w:rsidR="0038780D">
        <w:rPr>
          <w:rFonts w:ascii="Arial Narrow" w:hAnsi="Arial Narrow" w:eastAsia="Arial Narrow" w:cs="Arial Narrow"/>
          <w:color w:val="000000" w:themeColor="text1" w:themeTint="FF" w:themeShade="FF"/>
          <w:sz w:val="22"/>
          <w:szCs w:val="22"/>
        </w:rPr>
        <w:t>, el cual se regirá por las siguientes</w:t>
      </w:r>
      <w:r w:rsidRPr="6FDC712F" w:rsidR="007232E5">
        <w:rPr>
          <w:rFonts w:ascii="Arial Narrow" w:hAnsi="Arial Narrow" w:eastAsia="Arial Narrow" w:cs="Arial Narrow"/>
          <w:color w:val="000000" w:themeColor="text1" w:themeTint="FF" w:themeShade="FF"/>
          <w:sz w:val="22"/>
          <w:szCs w:val="22"/>
        </w:rPr>
        <w:t>:</w:t>
      </w:r>
    </w:p>
    <w:p w:rsidR="0038780D" w:rsidP="007232E5" w:rsidRDefault="0038780D" w14:paraId="60729B62" w14:textId="300EC77C">
      <w:pPr>
        <w:rPr>
          <w:rFonts w:ascii="Arial Narrow" w:hAnsi="Arial Narrow" w:eastAsia="Arial Narrow" w:cs="Arial Narrow"/>
          <w:b/>
          <w:sz w:val="22"/>
          <w:szCs w:val="22"/>
        </w:rPr>
      </w:pPr>
    </w:p>
    <w:p w:rsidR="0038780D" w:rsidP="0038780D" w:rsidRDefault="0038780D" w14:paraId="27BFF1EB" w14:textId="77777777">
      <w:pPr>
        <w:jc w:val="center"/>
        <w:rPr>
          <w:rFonts w:ascii="Arial Narrow" w:hAnsi="Arial Narrow" w:eastAsia="Arial Narrow" w:cs="Arial Narrow"/>
          <w:b/>
          <w:sz w:val="22"/>
          <w:szCs w:val="22"/>
        </w:rPr>
      </w:pPr>
      <w:r>
        <w:rPr>
          <w:rFonts w:ascii="Arial Narrow" w:hAnsi="Arial Narrow" w:eastAsia="Arial Narrow" w:cs="Arial Narrow"/>
          <w:b/>
          <w:sz w:val="22"/>
          <w:szCs w:val="22"/>
        </w:rPr>
        <w:t>DISPOSICIONES</w:t>
      </w:r>
    </w:p>
    <w:p w:rsidR="0038780D" w:rsidP="0038780D" w:rsidRDefault="0038780D" w14:paraId="09B08CC1" w14:textId="4EC3FA7E">
      <w:pPr>
        <w:jc w:val="center"/>
        <w:rPr>
          <w:rFonts w:ascii="Arial Narrow" w:hAnsi="Arial Narrow" w:eastAsia="Arial Narrow" w:cs="Arial Narrow"/>
          <w:b/>
          <w:sz w:val="22"/>
          <w:szCs w:val="22"/>
        </w:rPr>
      </w:pPr>
    </w:p>
    <w:p w:rsidR="0038780D" w:rsidP="0038780D" w:rsidRDefault="0038780D" w14:paraId="55148D6C" w14:textId="77777777">
      <w:pPr>
        <w:jc w:val="both"/>
        <w:rPr>
          <w:rFonts w:ascii="Arial Narrow" w:hAnsi="Arial Narrow" w:eastAsia="Arial Narrow" w:cs="Arial Narrow"/>
          <w:b/>
          <w:sz w:val="22"/>
          <w:szCs w:val="22"/>
        </w:rPr>
      </w:pPr>
    </w:p>
    <w:p w:rsidR="00C47262" w:rsidP="6FDC712F" w:rsidRDefault="0038780D" w14:paraId="561F66C4" w14:textId="37286758">
      <w:pPr>
        <w:pBdr>
          <w:top w:val="nil" w:color="000000" w:sz="0" w:space="0"/>
          <w:left w:val="nil" w:color="000000" w:sz="0" w:space="0"/>
          <w:bottom w:val="nil" w:color="000000" w:sz="0" w:space="0"/>
          <w:right w:val="nil" w:color="000000" w:sz="0" w:space="0"/>
          <w:between w:val="nil" w:color="000000" w:sz="0" w:space="0"/>
        </w:pBdr>
        <w:jc w:val="both"/>
        <w:rPr>
          <w:rFonts w:ascii="Arial Narrow" w:hAnsi="Arial Narrow" w:eastAsia="Arial Narrow" w:cs="Arial Narrow"/>
          <w:color w:val="000000"/>
          <w:sz w:val="22"/>
          <w:szCs w:val="22"/>
        </w:rPr>
      </w:pPr>
      <w:r w:rsidRPr="6FDC712F" w:rsidR="0038780D">
        <w:rPr>
          <w:rFonts w:ascii="Arial Narrow" w:hAnsi="Arial Narrow" w:eastAsia="Arial Narrow" w:cs="Arial Narrow"/>
          <w:b w:val="1"/>
          <w:bCs w:val="1"/>
          <w:color w:val="000000" w:themeColor="text1" w:themeTint="FF" w:themeShade="FF"/>
          <w:sz w:val="22"/>
          <w:szCs w:val="22"/>
        </w:rPr>
        <w:t>PRIMERA. OBJETO:</w:t>
      </w:r>
      <w:r w:rsidRPr="6FDC712F" w:rsidR="0038780D">
        <w:rPr>
          <w:rFonts w:ascii="Arial Narrow" w:hAnsi="Arial Narrow" w:eastAsia="Arial Narrow" w:cs="Arial Narrow"/>
          <w:color w:val="000000" w:themeColor="text1" w:themeTint="FF" w:themeShade="FF"/>
          <w:sz w:val="22"/>
          <w:szCs w:val="22"/>
        </w:rPr>
        <w:t xml:space="preserve"> </w:t>
      </w:r>
      <w:bookmarkStart w:name="_Hlk145345330" w:id="6"/>
      <w:r w:rsidRPr="6FDC712F" w:rsidR="0038780D">
        <w:rPr>
          <w:rFonts w:ascii="Arial Narrow" w:hAnsi="Arial Narrow" w:eastAsia="Arial Narrow" w:cs="Arial Narrow"/>
          <w:color w:val="000000" w:themeColor="text1" w:themeTint="FF" w:themeShade="FF"/>
          <w:sz w:val="22"/>
          <w:szCs w:val="22"/>
        </w:rPr>
        <w:t xml:space="preserve">El objeto del presente Memorando </w:t>
      </w:r>
      <w:r w:rsidRPr="6FDC712F" w:rsidR="0038780D">
        <w:rPr>
          <w:rFonts w:ascii="Arial Narrow" w:hAnsi="Arial Narrow" w:eastAsia="Arial Narrow" w:cs="Arial Narrow"/>
          <w:color w:val="000000" w:themeColor="text1" w:themeTint="FF" w:themeShade="FF"/>
          <w:sz w:val="22"/>
          <w:szCs w:val="22"/>
        </w:rPr>
        <w:t xml:space="preserve">es aunar esfuerzos </w:t>
      </w:r>
      <w:r w:rsidRPr="6FDC712F" w:rsidR="0038780D">
        <w:rPr>
          <w:rFonts w:ascii="Arial Narrow" w:hAnsi="Arial Narrow" w:eastAsia="Arial Narrow" w:cs="Arial Narrow"/>
          <w:color w:val="000000" w:themeColor="text1" w:themeTint="FF" w:themeShade="FF"/>
          <w:sz w:val="22"/>
          <w:szCs w:val="22"/>
        </w:rPr>
        <w:t>entre las partes con el fin de implementar acciones</w:t>
      </w:r>
      <w:r w:rsidRPr="6FDC712F" w:rsidR="0038780D">
        <w:rPr>
          <w:rFonts w:ascii="Arial Narrow" w:hAnsi="Arial Narrow" w:eastAsia="Arial Narrow" w:cs="Arial Narrow"/>
          <w:color w:val="000000" w:themeColor="text1" w:themeTint="FF" w:themeShade="FF"/>
          <w:sz w:val="22"/>
          <w:szCs w:val="22"/>
        </w:rPr>
        <w:t xml:space="preserve"> de responsabilidad social que permitan acompañar a</w:t>
      </w:r>
      <w:r w:rsidRPr="6FDC712F" w:rsidR="0038780D">
        <w:rPr>
          <w:rFonts w:ascii="Arial Narrow" w:hAnsi="Arial Narrow" w:eastAsia="Arial Narrow" w:cs="Arial Narrow"/>
          <w:color w:val="000000" w:themeColor="text1" w:themeTint="FF" w:themeShade="FF"/>
          <w:sz w:val="22"/>
          <w:szCs w:val="22"/>
        </w:rPr>
        <w:t xml:space="preserve"> los actuales y potenciales</w:t>
      </w:r>
      <w:r w:rsidRPr="6FDC712F" w:rsidR="0038780D">
        <w:rPr>
          <w:rFonts w:ascii="Arial Narrow" w:hAnsi="Arial Narrow" w:eastAsia="Arial Narrow" w:cs="Arial Narrow"/>
          <w:color w:val="000000" w:themeColor="text1" w:themeTint="FF" w:themeShade="FF"/>
          <w:sz w:val="22"/>
          <w:szCs w:val="22"/>
        </w:rPr>
        <w:t xml:space="preserve"> beneficiarios</w:t>
      </w:r>
      <w:r w:rsidRPr="6FDC712F" w:rsidR="0038780D">
        <w:rPr>
          <w:rFonts w:ascii="Arial Narrow" w:hAnsi="Arial Narrow" w:eastAsia="Arial Narrow" w:cs="Arial Narrow"/>
          <w:color w:val="000000" w:themeColor="text1" w:themeTint="FF" w:themeShade="FF"/>
          <w:sz w:val="22"/>
          <w:szCs w:val="22"/>
        </w:rPr>
        <w:t xml:space="preserve"> de </w:t>
      </w:r>
      <w:bookmarkStart w:name="_Hlk145344279" w:id="7"/>
      <w:r w:rsidRPr="6FDC712F" w:rsidR="0038780D">
        <w:rPr>
          <w:rFonts w:ascii="Arial Narrow" w:hAnsi="Arial Narrow" w:eastAsia="Arial Narrow" w:cs="Arial Narrow"/>
          <w:color w:val="000000" w:themeColor="text1" w:themeTint="FF" w:themeShade="FF"/>
          <w:sz w:val="22"/>
          <w:szCs w:val="22"/>
        </w:rPr>
        <w:t>ICETEX</w:t>
      </w:r>
      <w:r w:rsidRPr="6FDC712F" w:rsidR="0038780D">
        <w:rPr>
          <w:rFonts w:ascii="Arial Narrow" w:hAnsi="Arial Narrow" w:eastAsia="Arial Narrow" w:cs="Arial Narrow"/>
          <w:color w:val="000000" w:themeColor="text1" w:themeTint="FF" w:themeShade="FF"/>
          <w:sz w:val="22"/>
          <w:szCs w:val="22"/>
        </w:rPr>
        <w:t xml:space="preserve"> a través de su proyecto estratégico “</w:t>
      </w:r>
      <w:r w:rsidRPr="6FDC712F" w:rsidR="0038780D">
        <w:rPr>
          <w:rFonts w:ascii="Arial Narrow" w:hAnsi="Arial Narrow" w:eastAsia="Arial Narrow" w:cs="Arial Narrow"/>
          <w:color w:val="000000" w:themeColor="text1" w:themeTint="FF" w:themeShade="FF"/>
          <w:sz w:val="22"/>
          <w:szCs w:val="22"/>
        </w:rPr>
        <w:t xml:space="preserve">Comunidad ICETEX” </w:t>
      </w:r>
      <w:bookmarkEnd w:id="7"/>
      <w:r w:rsidRPr="6FDC712F" w:rsidR="0038780D">
        <w:rPr>
          <w:rFonts w:ascii="Arial Narrow" w:hAnsi="Arial Narrow" w:eastAsia="Arial Narrow" w:cs="Arial Narrow"/>
          <w:color w:val="000000" w:themeColor="text1" w:themeTint="FF" w:themeShade="FF"/>
          <w:sz w:val="22"/>
          <w:szCs w:val="22"/>
        </w:rPr>
        <w:t>en</w:t>
      </w:r>
      <w:r w:rsidRPr="6FDC712F" w:rsidR="00C47262">
        <w:rPr>
          <w:rFonts w:ascii="Arial Narrow" w:hAnsi="Arial Narrow" w:eastAsia="Arial Narrow" w:cs="Arial Narrow"/>
          <w:color w:val="000000" w:themeColor="text1" w:themeTint="FF" w:themeShade="FF"/>
          <w:sz w:val="22"/>
          <w:szCs w:val="22"/>
        </w:rPr>
        <w:t xml:space="preserve"> algunos de</w:t>
      </w:r>
      <w:r w:rsidRPr="6FDC712F" w:rsidR="0038780D">
        <w:rPr>
          <w:rFonts w:ascii="Arial Narrow" w:hAnsi="Arial Narrow" w:eastAsia="Arial Narrow" w:cs="Arial Narrow"/>
          <w:color w:val="000000" w:themeColor="text1" w:themeTint="FF" w:themeShade="FF"/>
          <w:sz w:val="22"/>
          <w:szCs w:val="22"/>
        </w:rPr>
        <w:t xml:space="preserve"> </w:t>
      </w:r>
      <w:r w:rsidRPr="6FDC712F" w:rsidR="004C0B52">
        <w:rPr>
          <w:rFonts w:ascii="Arial Narrow" w:hAnsi="Arial Narrow" w:eastAsia="Arial Narrow" w:cs="Arial Narrow"/>
          <w:color w:val="000000" w:themeColor="text1" w:themeTint="FF" w:themeShade="FF"/>
          <w:sz w:val="22"/>
          <w:szCs w:val="22"/>
        </w:rPr>
        <w:t>l</w:t>
      </w:r>
      <w:r w:rsidRPr="6FDC712F" w:rsidR="007B0528">
        <w:rPr>
          <w:rFonts w:ascii="Arial Narrow" w:hAnsi="Arial Narrow" w:eastAsia="Arial Narrow" w:cs="Arial Narrow"/>
          <w:color w:val="000000" w:themeColor="text1" w:themeTint="FF" w:themeShade="FF"/>
          <w:sz w:val="22"/>
          <w:szCs w:val="22"/>
        </w:rPr>
        <w:t>o</w:t>
      </w:r>
      <w:r w:rsidRPr="6FDC712F" w:rsidR="0038780D">
        <w:rPr>
          <w:rFonts w:ascii="Arial Narrow" w:hAnsi="Arial Narrow" w:eastAsia="Arial Narrow" w:cs="Arial Narrow"/>
          <w:color w:val="000000" w:themeColor="text1" w:themeTint="FF" w:themeShade="FF"/>
          <w:sz w:val="22"/>
          <w:szCs w:val="22"/>
        </w:rPr>
        <w:t xml:space="preserve">s momentos de su trayectoria </w:t>
      </w:r>
      <w:bookmarkEnd w:id="6"/>
      <w:r w:rsidRPr="6FDC712F" w:rsidR="00C47262">
        <w:rPr>
          <w:rFonts w:ascii="Arial Narrow" w:hAnsi="Arial Narrow" w:eastAsia="Arial Narrow" w:cs="Arial Narrow"/>
          <w:color w:val="000000" w:themeColor="text1" w:themeTint="FF" w:themeShade="FF"/>
          <w:sz w:val="22"/>
          <w:szCs w:val="22"/>
        </w:rPr>
        <w:t xml:space="preserve">de </w:t>
      </w:r>
      <w:r w:rsidRPr="6FDC712F" w:rsidR="00940D3D">
        <w:rPr>
          <w:rFonts w:ascii="Arial Narrow" w:hAnsi="Arial Narrow" w:eastAsia="Arial Narrow" w:cs="Arial Narrow"/>
          <w:color w:val="000000" w:themeColor="text1" w:themeTint="FF" w:themeShade="FF"/>
          <w:sz w:val="22"/>
          <w:szCs w:val="22"/>
        </w:rPr>
        <w:t>vida</w:t>
      </w:r>
      <w:r w:rsidRPr="6FDC712F" w:rsidR="00940D3D">
        <w:rPr>
          <w:rFonts w:ascii="Arial Narrow" w:hAnsi="Arial Narrow" w:eastAsia="Arial Narrow" w:cs="Arial Narrow"/>
          <w:color w:val="000000" w:themeColor="text1" w:themeTint="FF" w:themeShade="FF"/>
          <w:sz w:val="22"/>
          <w:szCs w:val="22"/>
        </w:rPr>
        <w:t xml:space="preserve">: </w:t>
      </w:r>
      <w:r w:rsidRPr="6FDC712F" w:rsidR="00005F5A">
        <w:rPr>
          <w:rFonts w:ascii="Arial Narrow" w:hAnsi="Arial Narrow" w:eastAsia="Arial Narrow" w:cs="Arial Narrow"/>
          <w:color w:val="000000" w:themeColor="text1" w:themeTint="FF" w:themeShade="FF"/>
          <w:sz w:val="22"/>
          <w:szCs w:val="22"/>
        </w:rPr>
        <w:t xml:space="preserve">Explora </w:t>
      </w:r>
      <w:r w:rsidRPr="6FDC712F" w:rsidR="00F85C27">
        <w:rPr>
          <w:rFonts w:ascii="Arial Narrow" w:hAnsi="Arial Narrow" w:eastAsia="Arial Narrow" w:cs="Arial Narrow"/>
          <w:color w:val="000000" w:themeColor="text1" w:themeTint="FF" w:themeShade="FF"/>
          <w:sz w:val="22"/>
          <w:szCs w:val="22"/>
        </w:rPr>
        <w:t xml:space="preserve">(antes de ingresar a la educación superior), </w:t>
      </w:r>
      <w:r w:rsidRPr="6FDC712F" w:rsidR="00940D3D">
        <w:rPr>
          <w:rFonts w:ascii="Arial Narrow" w:hAnsi="Arial Narrow" w:eastAsia="Arial Narrow" w:cs="Arial Narrow"/>
          <w:color w:val="000000" w:themeColor="text1" w:themeTint="FF" w:themeShade="FF"/>
          <w:sz w:val="22"/>
          <w:szCs w:val="22"/>
        </w:rPr>
        <w:t>Transforma</w:t>
      </w:r>
      <w:r w:rsidRPr="6FDC712F" w:rsidR="00C47262">
        <w:rPr>
          <w:rFonts w:ascii="Arial Narrow" w:hAnsi="Arial Narrow" w:eastAsia="Arial Narrow" w:cs="Arial Narrow"/>
          <w:color w:val="000000" w:themeColor="text1" w:themeTint="FF" w:themeShade="FF"/>
          <w:sz w:val="22"/>
          <w:szCs w:val="22"/>
        </w:rPr>
        <w:t xml:space="preserve"> (permanencia en educación superior ), y Consolida (tránsito a la vida productiva) </w:t>
      </w:r>
      <w:r w:rsidRPr="6FDC712F" w:rsidR="00F15DCC">
        <w:rPr>
          <w:rFonts w:ascii="Arial Narrow" w:hAnsi="Arial Narrow" w:eastAsia="Arial Narrow" w:cs="Arial Narrow"/>
          <w:color w:val="000000" w:themeColor="text1" w:themeTint="FF" w:themeShade="FF"/>
          <w:sz w:val="22"/>
          <w:szCs w:val="22"/>
        </w:rPr>
        <w:t xml:space="preserve">mediante los componentes </w:t>
      </w:r>
      <w:r w:rsidRPr="6FDC712F" w:rsidR="00940D3D">
        <w:rPr>
          <w:rFonts w:ascii="Arial Narrow" w:hAnsi="Arial Narrow" w:eastAsia="Arial Narrow" w:cs="Arial Narrow"/>
          <w:color w:val="000000" w:themeColor="text1" w:themeTint="FF" w:themeShade="FF"/>
          <w:sz w:val="22"/>
          <w:szCs w:val="22"/>
        </w:rPr>
        <w:t xml:space="preserve">Educación </w:t>
      </w:r>
      <w:r w:rsidRPr="6FDC712F" w:rsidR="00C32B15">
        <w:rPr>
          <w:rFonts w:ascii="Arial Narrow" w:hAnsi="Arial Narrow" w:eastAsia="Arial Narrow" w:cs="Arial Narrow"/>
          <w:color w:val="000000" w:themeColor="text1" w:themeTint="FF" w:themeShade="FF"/>
          <w:sz w:val="22"/>
          <w:szCs w:val="22"/>
        </w:rPr>
        <w:t xml:space="preserve">financiera </w:t>
      </w:r>
      <w:r w:rsidRPr="6FDC712F" w:rsidR="00940D3D">
        <w:rPr>
          <w:rFonts w:ascii="Arial Narrow" w:hAnsi="Arial Narrow" w:eastAsia="Arial Narrow" w:cs="Arial Narrow"/>
          <w:color w:val="000000" w:themeColor="text1" w:themeTint="FF" w:themeShade="FF"/>
          <w:sz w:val="22"/>
          <w:szCs w:val="22"/>
        </w:rPr>
        <w:t xml:space="preserve">y Bienestar </w:t>
      </w:r>
      <w:r w:rsidRPr="6FDC712F" w:rsidR="00C32B15">
        <w:rPr>
          <w:rFonts w:ascii="Arial Narrow" w:hAnsi="Arial Narrow" w:eastAsia="Arial Narrow" w:cs="Arial Narrow"/>
          <w:color w:val="000000" w:themeColor="text1" w:themeTint="FF" w:themeShade="FF"/>
          <w:sz w:val="22"/>
          <w:szCs w:val="22"/>
        </w:rPr>
        <w:t>f</w:t>
      </w:r>
      <w:r w:rsidRPr="6FDC712F" w:rsidR="00940D3D">
        <w:rPr>
          <w:rFonts w:ascii="Arial Narrow" w:hAnsi="Arial Narrow" w:eastAsia="Arial Narrow" w:cs="Arial Narrow"/>
          <w:color w:val="000000" w:themeColor="text1" w:themeTint="FF" w:themeShade="FF"/>
          <w:sz w:val="22"/>
          <w:szCs w:val="22"/>
        </w:rPr>
        <w:t xml:space="preserve">inanciero, Bienestar </w:t>
      </w:r>
      <w:r w:rsidRPr="6FDC712F" w:rsidR="00C32B15">
        <w:rPr>
          <w:rFonts w:ascii="Arial Narrow" w:hAnsi="Arial Narrow" w:eastAsia="Arial Narrow" w:cs="Arial Narrow"/>
          <w:color w:val="000000" w:themeColor="text1" w:themeTint="FF" w:themeShade="FF"/>
          <w:sz w:val="22"/>
          <w:szCs w:val="22"/>
        </w:rPr>
        <w:t>e</w:t>
      </w:r>
      <w:r w:rsidRPr="6FDC712F" w:rsidR="00940D3D">
        <w:rPr>
          <w:rFonts w:ascii="Arial Narrow" w:hAnsi="Arial Narrow" w:eastAsia="Arial Narrow" w:cs="Arial Narrow"/>
          <w:color w:val="000000" w:themeColor="text1" w:themeTint="FF" w:themeShade="FF"/>
          <w:sz w:val="22"/>
          <w:szCs w:val="22"/>
        </w:rPr>
        <w:t>mocional</w:t>
      </w:r>
      <w:r w:rsidRPr="6FDC712F" w:rsidR="00A54C53">
        <w:rPr>
          <w:rFonts w:ascii="Arial Narrow" w:hAnsi="Arial Narrow" w:eastAsia="Arial Narrow" w:cs="Arial Narrow"/>
          <w:color w:val="000000" w:themeColor="text1" w:themeTint="FF" w:themeShade="FF"/>
          <w:sz w:val="22"/>
          <w:szCs w:val="22"/>
        </w:rPr>
        <w:t xml:space="preserve">, </w:t>
      </w:r>
      <w:r w:rsidRPr="6FDC712F" w:rsidR="0082191C">
        <w:rPr>
          <w:rFonts w:ascii="Arial Narrow" w:hAnsi="Arial Narrow" w:eastAsia="Arial Narrow" w:cs="Arial Narrow"/>
          <w:color w:val="000000" w:themeColor="text1" w:themeTint="FF" w:themeShade="FF"/>
          <w:sz w:val="22"/>
          <w:szCs w:val="22"/>
        </w:rPr>
        <w:t xml:space="preserve">Orientación con propósito y proyecto de vida, </w:t>
      </w:r>
      <w:r w:rsidRPr="6FDC712F" w:rsidR="00A54C53">
        <w:rPr>
          <w:rFonts w:ascii="Arial Narrow" w:hAnsi="Arial Narrow" w:eastAsia="Arial Narrow" w:cs="Arial Narrow"/>
          <w:color w:val="000000" w:themeColor="text1" w:themeTint="FF" w:themeShade="FF"/>
          <w:sz w:val="22"/>
          <w:szCs w:val="22"/>
        </w:rPr>
        <w:t>Equidad de g</w:t>
      </w:r>
      <w:r w:rsidRPr="6FDC712F" w:rsidR="00F12348">
        <w:rPr>
          <w:rFonts w:ascii="Arial Narrow" w:hAnsi="Arial Narrow" w:eastAsia="Arial Narrow" w:cs="Arial Narrow"/>
          <w:color w:val="000000" w:themeColor="text1" w:themeTint="FF" w:themeShade="FF"/>
          <w:sz w:val="22"/>
          <w:szCs w:val="22"/>
        </w:rPr>
        <w:t xml:space="preserve">énero </w:t>
      </w:r>
      <w:r w:rsidRPr="6FDC712F" w:rsidR="00D86BB1">
        <w:rPr>
          <w:rFonts w:ascii="Arial Narrow" w:hAnsi="Arial Narrow" w:eastAsia="Arial Narrow" w:cs="Arial Narrow"/>
          <w:color w:val="000000" w:themeColor="text1" w:themeTint="FF" w:themeShade="FF"/>
          <w:sz w:val="22"/>
          <w:szCs w:val="22"/>
        </w:rPr>
        <w:t>y prevención de violencias basadas en género</w:t>
      </w:r>
      <w:r w:rsidRPr="6FDC712F" w:rsidR="003C2B56">
        <w:rPr>
          <w:rFonts w:ascii="Arial Narrow" w:hAnsi="Arial Narrow" w:eastAsia="Arial Narrow" w:cs="Arial Narrow"/>
          <w:color w:val="000000" w:themeColor="text1" w:themeTint="FF" w:themeShade="FF"/>
          <w:sz w:val="22"/>
          <w:szCs w:val="22"/>
        </w:rPr>
        <w:t>, Voluntariado</w:t>
      </w:r>
      <w:r w:rsidRPr="6FDC712F" w:rsidR="0082191C">
        <w:rPr>
          <w:rFonts w:ascii="Arial Narrow" w:hAnsi="Arial Narrow" w:eastAsia="Arial Narrow" w:cs="Arial Narrow"/>
          <w:color w:val="000000" w:themeColor="text1" w:themeTint="FF" w:themeShade="FF"/>
          <w:sz w:val="22"/>
          <w:szCs w:val="22"/>
        </w:rPr>
        <w:t xml:space="preserve"> y</w:t>
      </w:r>
      <w:r w:rsidRPr="6FDC712F" w:rsidR="00940D3D">
        <w:rPr>
          <w:rFonts w:ascii="Arial Narrow" w:hAnsi="Arial Narrow" w:eastAsia="Arial Narrow" w:cs="Arial Narrow"/>
          <w:color w:val="000000" w:themeColor="text1" w:themeTint="FF" w:themeShade="FF"/>
          <w:sz w:val="22"/>
          <w:szCs w:val="22"/>
        </w:rPr>
        <w:t xml:space="preserve"> Orientación al empleo</w:t>
      </w:r>
      <w:r w:rsidRPr="6FDC712F" w:rsidR="0082191C">
        <w:rPr>
          <w:rFonts w:ascii="Arial Narrow" w:hAnsi="Arial Narrow" w:eastAsia="Arial Narrow" w:cs="Arial Narrow"/>
          <w:color w:val="000000" w:themeColor="text1" w:themeTint="FF" w:themeShade="FF"/>
          <w:sz w:val="22"/>
          <w:szCs w:val="22"/>
        </w:rPr>
        <w:t>.</w:t>
      </w:r>
      <w:r w:rsidRPr="6FDC712F" w:rsidR="00D86BB1">
        <w:rPr>
          <w:rFonts w:ascii="Arial Narrow" w:hAnsi="Arial Narrow" w:eastAsia="Arial Narrow" w:cs="Arial Narrow"/>
          <w:color w:val="000000" w:themeColor="text1" w:themeTint="FF" w:themeShade="FF"/>
          <w:sz w:val="22"/>
          <w:szCs w:val="22"/>
        </w:rPr>
        <w:t xml:space="preserve"> </w:t>
      </w:r>
    </w:p>
    <w:p w:rsidR="00781E0D" w:rsidP="0038780D" w:rsidRDefault="00C47262" w14:paraId="03456231" w14:textId="1F59E127">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 </w:t>
      </w:r>
    </w:p>
    <w:p w:rsidR="0038780D" w:rsidP="6FDC712F" w:rsidRDefault="0038780D" w14:paraId="09ACF54D" w14:textId="0BDB24FD">
      <w:pPr>
        <w:pBdr>
          <w:top w:val="nil" w:color="FF000000" w:sz="0" w:space="0"/>
          <w:left w:val="nil" w:color="FF000000" w:sz="0" w:space="0"/>
          <w:bottom w:val="nil" w:color="FF000000" w:sz="0" w:space="0"/>
          <w:right w:val="nil" w:color="FF000000" w:sz="0" w:space="0"/>
          <w:between w:val="nil" w:color="FF000000" w:sz="0" w:space="0"/>
        </w:pBdr>
        <w:jc w:val="both"/>
        <w:rPr>
          <w:rFonts w:ascii="Arial Narrow" w:hAnsi="Arial Narrow" w:eastAsia="Arial Narrow" w:cs="Arial Narrow"/>
          <w:color w:val="000000" w:themeColor="text1" w:themeTint="FF" w:themeShade="FF"/>
          <w:sz w:val="22"/>
          <w:szCs w:val="22"/>
        </w:rPr>
      </w:pPr>
      <w:r w:rsidRPr="6FDC712F" w:rsidR="0038780D">
        <w:rPr>
          <w:rFonts w:ascii="Arial Narrow" w:hAnsi="Arial Narrow" w:eastAsia="Arial Narrow" w:cs="Arial Narrow"/>
          <w:b w:val="1"/>
          <w:bCs w:val="1"/>
          <w:smallCaps w:val="1"/>
          <w:color w:val="000000" w:themeColor="text1" w:themeTint="FF" w:themeShade="FF"/>
          <w:sz w:val="22"/>
          <w:szCs w:val="22"/>
        </w:rPr>
        <w:t>SEGUNDA</w:t>
      </w:r>
      <w:r w:rsidRPr="6FDC712F" w:rsidR="0038780D">
        <w:rPr>
          <w:rFonts w:ascii="Arial Narrow" w:hAnsi="Arial Narrow" w:eastAsia="Arial Narrow" w:cs="Arial Narrow"/>
          <w:b w:val="1"/>
          <w:bCs w:val="1"/>
          <w:color w:val="000000" w:themeColor="text1" w:themeTint="FF" w:themeShade="FF"/>
          <w:sz w:val="22"/>
          <w:szCs w:val="22"/>
        </w:rPr>
        <w:t xml:space="preserve">. ALCANCE: </w:t>
      </w:r>
      <w:r w:rsidRPr="6FDC712F" w:rsidR="0038780D">
        <w:rPr>
          <w:rFonts w:ascii="Arial Narrow" w:hAnsi="Arial Narrow" w:eastAsia="Arial Narrow" w:cs="Arial Narrow"/>
          <w:color w:val="000000" w:themeColor="text1" w:themeTint="FF" w:themeShade="FF"/>
          <w:sz w:val="22"/>
          <w:szCs w:val="22"/>
        </w:rPr>
        <w:t xml:space="preserve">El presente Memorando de Entendimiento integra el desarrollo de actividades que propendan al cumplimiento del objeto, entre otras se resaltan las siguientes: </w:t>
      </w:r>
    </w:p>
    <w:p w:rsidR="6FDC712F" w:rsidP="6FDC712F" w:rsidRDefault="6FDC712F" w14:paraId="6AF6D0B7" w14:textId="157B88A6">
      <w:pPr>
        <w:pBdr>
          <w:top w:val="nil" w:color="FF000000" w:sz="0" w:space="0"/>
          <w:left w:val="nil" w:color="FF000000" w:sz="0" w:space="0"/>
          <w:bottom w:val="nil" w:color="FF000000" w:sz="0" w:space="0"/>
          <w:right w:val="nil" w:color="FF000000" w:sz="0" w:space="0"/>
          <w:between w:val="nil" w:color="FF000000" w:sz="0" w:space="0"/>
        </w:pBdr>
        <w:jc w:val="both"/>
        <w:rPr>
          <w:rFonts w:ascii="Arial Narrow" w:hAnsi="Arial Narrow" w:eastAsia="Arial Narrow" w:cs="Arial Narrow"/>
          <w:color w:val="000000" w:themeColor="text1" w:themeTint="FF" w:themeShade="FF"/>
          <w:sz w:val="22"/>
          <w:szCs w:val="22"/>
        </w:rPr>
      </w:pPr>
    </w:p>
    <w:p w:rsidR="79C4BD67" w:rsidP="6FDC712F" w:rsidRDefault="79C4BD67" w14:paraId="50DC8FC8" w14:textId="1E01472E">
      <w:pPr>
        <w:pStyle w:val="Prrafodelista"/>
        <w:numPr>
          <w:ilvl w:val="0"/>
          <w:numId w:val="6"/>
        </w:numPr>
        <w:pBdr>
          <w:top w:val="nil" w:color="000000" w:sz="0" w:space="0"/>
          <w:left w:val="nil" w:color="000000" w:sz="0" w:space="0"/>
          <w:bottom w:val="nil" w:color="000000" w:sz="0" w:space="0"/>
          <w:right w:val="nil" w:color="000000" w:sz="0" w:space="0"/>
          <w:between w:val="nil" w:color="000000" w:sz="0" w:space="0"/>
        </w:pBdr>
        <w:jc w:val="both"/>
        <w:rPr>
          <w:rFonts w:ascii="Arial Narrow" w:hAnsi="Arial Narrow" w:eastAsia="Arial Narrow" w:cs="Arial Narrow"/>
          <w:noProof w:val="0"/>
          <w:sz w:val="22"/>
          <w:szCs w:val="22"/>
          <w:lang w:val="es-CO"/>
        </w:rPr>
      </w:pPr>
      <w:r w:rsidRPr="6FDC712F" w:rsidR="79C4BD67">
        <w:rPr>
          <w:rFonts w:ascii="Arial Narrow" w:hAnsi="Arial Narrow" w:eastAsia="Arial Narrow" w:cs="Arial Narrow"/>
          <w:b w:val="1"/>
          <w:bCs w:val="1"/>
          <w:noProof w:val="0"/>
          <w:sz w:val="22"/>
          <w:szCs w:val="22"/>
          <w:lang w:val="es-CO"/>
        </w:rPr>
        <w:t>COMUNIDAD ICETEX</w:t>
      </w:r>
      <w:r w:rsidRPr="6FDC712F" w:rsidR="79C4BD67">
        <w:rPr>
          <w:rFonts w:ascii="Arial Narrow" w:hAnsi="Arial Narrow" w:eastAsia="Arial Narrow" w:cs="Arial Narrow"/>
          <w:noProof w:val="0"/>
          <w:sz w:val="22"/>
          <w:szCs w:val="22"/>
          <w:lang w:val="es-CO"/>
        </w:rPr>
        <w:t xml:space="preserve"> facilitará el acceso a la metodología de 'Orientación con Propósito y Proyecto de Vida', centrada en la identificación de habilidades, fortalezas y la construcción de metas, integrando además espacios de cocreación sobre resiliencia y adaptación al cambio. Por su parte, la </w:t>
      </w:r>
      <w:r w:rsidRPr="6FDC712F" w:rsidR="79C4BD67">
        <w:rPr>
          <w:rFonts w:ascii="Arial Narrow" w:hAnsi="Arial Narrow" w:eastAsia="Arial Narrow" w:cs="Arial Narrow"/>
          <w:b w:val="1"/>
          <w:bCs w:val="1"/>
          <w:noProof w:val="0"/>
          <w:sz w:val="22"/>
          <w:szCs w:val="22"/>
          <w:lang w:val="es-CO"/>
        </w:rPr>
        <w:t>GOBERNACIÓN DE CÓRDOBA</w:t>
      </w:r>
      <w:r w:rsidRPr="6FDC712F" w:rsidR="79C4BD67">
        <w:rPr>
          <w:rFonts w:ascii="Arial Narrow" w:hAnsi="Arial Narrow" w:eastAsia="Arial Narrow" w:cs="Arial Narrow"/>
          <w:noProof w:val="0"/>
          <w:sz w:val="22"/>
          <w:szCs w:val="22"/>
          <w:lang w:val="es-CO"/>
        </w:rPr>
        <w:t xml:space="preserve"> aunará esfuerzos para articular con las instituciones educativas del departamento la habilitación de espacios de intervención dirigidos a estudiantes de los grados 10° y 11°, con el propósito de propiciar una toma de decisiones informada y acompañar su tránsito hacia la educación superior</w:t>
      </w:r>
    </w:p>
    <w:p w:rsidR="6FDC712F" w:rsidP="6FDC712F" w:rsidRDefault="6FDC712F" w14:paraId="715D5D44" w14:textId="57E11B04">
      <w:pPr>
        <w:pStyle w:val="Prrafodelista"/>
        <w:pBdr>
          <w:top w:val="nil" w:color="000000" w:sz="0" w:space="0"/>
          <w:left w:val="nil" w:color="000000" w:sz="0" w:space="0"/>
          <w:bottom w:val="nil" w:color="000000" w:sz="0" w:space="0"/>
          <w:right w:val="nil" w:color="000000" w:sz="0" w:space="0"/>
          <w:between w:val="nil" w:color="000000" w:sz="0" w:space="0"/>
        </w:pBdr>
        <w:ind w:left="785"/>
        <w:jc w:val="both"/>
        <w:rPr>
          <w:rFonts w:ascii="Arial Narrow" w:hAnsi="Arial Narrow" w:eastAsia="Arial Narrow" w:cs="Arial Narrow"/>
          <w:noProof w:val="0"/>
          <w:sz w:val="22"/>
          <w:szCs w:val="22"/>
          <w:lang w:val="es-CO"/>
        </w:rPr>
      </w:pPr>
    </w:p>
    <w:p w:rsidR="46A88DE3" w:rsidP="6FDC712F" w:rsidRDefault="46A88DE3" w14:paraId="16FA03D0" w14:textId="0D363EC7">
      <w:pPr>
        <w:pStyle w:val="Prrafodelista"/>
        <w:numPr>
          <w:ilvl w:val="0"/>
          <w:numId w:val="6"/>
        </w:numPr>
        <w:pBdr>
          <w:top w:val="nil" w:color="000000" w:sz="0" w:space="0"/>
          <w:left w:val="nil" w:color="000000" w:sz="0" w:space="0"/>
          <w:bottom w:val="nil" w:color="000000" w:sz="0" w:space="0"/>
          <w:right w:val="nil" w:color="000000" w:sz="0" w:space="0"/>
          <w:between w:val="nil" w:color="000000" w:sz="0" w:space="0"/>
        </w:pBdr>
        <w:jc w:val="both"/>
        <w:rPr>
          <w:rFonts w:ascii="Arial Narrow" w:hAnsi="Arial Narrow" w:eastAsia="Arial Narrow" w:cs="Arial Narrow"/>
          <w:noProof w:val="0"/>
          <w:sz w:val="22"/>
          <w:szCs w:val="22"/>
          <w:lang w:val="es-CO"/>
        </w:rPr>
      </w:pPr>
      <w:r w:rsidRPr="6FDC712F" w:rsidR="46A88DE3">
        <w:rPr>
          <w:rFonts w:ascii="Arial Narrow" w:hAnsi="Arial Narrow" w:eastAsia="Arial Narrow" w:cs="Arial Narrow"/>
          <w:b w:val="1"/>
          <w:bCs w:val="1"/>
          <w:noProof w:val="0"/>
          <w:sz w:val="22"/>
          <w:szCs w:val="22"/>
          <w:lang w:val="es-CO"/>
        </w:rPr>
        <w:t>COMUNIDAD ICETEX</w:t>
      </w:r>
      <w:r w:rsidRPr="6FDC712F" w:rsidR="46A88DE3">
        <w:rPr>
          <w:rFonts w:ascii="Arial Narrow" w:hAnsi="Arial Narrow" w:eastAsia="Arial Narrow" w:cs="Arial Narrow"/>
          <w:noProof w:val="0"/>
          <w:sz w:val="22"/>
          <w:szCs w:val="22"/>
          <w:lang w:val="es-CO"/>
        </w:rPr>
        <w:t xml:space="preserve"> facilitará recursos pedagógicos y formativos en materia de educación financiera, bienestar emocional y prevención de violencias basadas en género (VBG), orientados a fortalecer el desarrollo personal y la permanencia académica de los jóvenes de la región</w:t>
      </w:r>
      <w:r w:rsidRPr="6FDC712F" w:rsidR="55FE7E5B">
        <w:rPr>
          <w:rFonts w:ascii="Arial Narrow" w:hAnsi="Arial Narrow" w:eastAsia="Arial Narrow" w:cs="Arial Narrow"/>
          <w:noProof w:val="0"/>
          <w:sz w:val="22"/>
          <w:szCs w:val="22"/>
          <w:lang w:val="es-CO"/>
        </w:rPr>
        <w:t>.</w:t>
      </w:r>
    </w:p>
    <w:p w:rsidR="6FDC712F" w:rsidP="6FDC712F" w:rsidRDefault="6FDC712F" w14:paraId="73B6037D" w14:textId="55A8926C">
      <w:pPr>
        <w:pStyle w:val="Prrafodelista"/>
        <w:pBdr>
          <w:top w:val="nil" w:color="000000" w:sz="0" w:space="0"/>
          <w:left w:val="nil" w:color="000000" w:sz="0" w:space="0"/>
          <w:bottom w:val="nil" w:color="000000" w:sz="0" w:space="0"/>
          <w:right w:val="nil" w:color="000000" w:sz="0" w:space="0"/>
          <w:between w:val="nil" w:color="000000" w:sz="0" w:space="0"/>
        </w:pBdr>
        <w:ind w:left="785"/>
        <w:jc w:val="both"/>
        <w:rPr>
          <w:rFonts w:ascii="Arial Narrow" w:hAnsi="Arial Narrow" w:eastAsia="Arial Narrow" w:cs="Arial Narrow"/>
          <w:noProof w:val="0"/>
          <w:sz w:val="22"/>
          <w:szCs w:val="22"/>
          <w:lang w:val="es-CO"/>
        </w:rPr>
      </w:pPr>
    </w:p>
    <w:p w:rsidR="55FE7E5B" w:rsidP="6FDC712F" w:rsidRDefault="55FE7E5B" w14:paraId="5E8C715E" w14:textId="211FD05D">
      <w:pPr>
        <w:pStyle w:val="Prrafodelista"/>
        <w:numPr>
          <w:ilvl w:val="0"/>
          <w:numId w:val="6"/>
        </w:numPr>
        <w:pBdr>
          <w:top w:val="nil" w:color="000000" w:sz="0" w:space="0"/>
          <w:left w:val="nil" w:color="000000" w:sz="0" w:space="0"/>
          <w:bottom w:val="nil" w:color="000000" w:sz="0" w:space="0"/>
          <w:right w:val="nil" w:color="000000" w:sz="0" w:space="0"/>
          <w:between w:val="nil" w:color="000000" w:sz="0" w:space="0"/>
        </w:pBdr>
        <w:jc w:val="both"/>
        <w:rPr>
          <w:rFonts w:ascii="Arial Narrow" w:hAnsi="Arial Narrow" w:eastAsia="Arial Narrow" w:cs="Arial Narrow"/>
          <w:noProof w:val="0"/>
          <w:sz w:val="22"/>
          <w:szCs w:val="22"/>
          <w:lang w:val="es-CO"/>
        </w:rPr>
      </w:pPr>
      <w:r w:rsidRPr="6FDC712F" w:rsidR="55FE7E5B">
        <w:rPr>
          <w:rFonts w:ascii="Arial Narrow" w:hAnsi="Arial Narrow" w:eastAsia="Arial Narrow" w:cs="Arial Narrow"/>
          <w:b w:val="1"/>
          <w:bCs w:val="1"/>
          <w:noProof w:val="0"/>
          <w:sz w:val="22"/>
          <w:szCs w:val="22"/>
          <w:lang w:val="es-CO"/>
        </w:rPr>
        <w:t>LAS PARTES</w:t>
      </w:r>
      <w:r w:rsidRPr="6FDC712F" w:rsidR="55FE7E5B">
        <w:rPr>
          <w:rFonts w:ascii="Arial Narrow" w:hAnsi="Arial Narrow" w:eastAsia="Arial Narrow" w:cs="Arial Narrow"/>
          <w:noProof w:val="0"/>
          <w:sz w:val="22"/>
          <w:szCs w:val="22"/>
          <w:lang w:val="es-CO"/>
        </w:rPr>
        <w:t xml:space="preserve"> promoverán el desarrollo de iniciativas conjuntas de voluntariado y acciones de responsabilidad social en el territorio, enmarcado en el programa de comunidad ICETEX llamado "Voluntariado Con Propósito”. Así mismo, articularán estrategias de orientación al empleo y emprendimiento que faciliten la inserción y el tránsito a la vida productiva de los estudiantes y egresados del departamento.</w:t>
      </w:r>
    </w:p>
    <w:p w:rsidR="6FDC712F" w:rsidP="6FDC712F" w:rsidRDefault="6FDC712F" w14:paraId="018EFB5E" w14:textId="162687A5">
      <w:pPr>
        <w:pStyle w:val="Prrafodelista"/>
        <w:pBdr>
          <w:top w:val="nil" w:color="000000" w:sz="0" w:space="0"/>
          <w:left w:val="nil" w:color="000000" w:sz="0" w:space="0"/>
          <w:bottom w:val="nil" w:color="000000" w:sz="0" w:space="0"/>
          <w:right w:val="nil" w:color="000000" w:sz="0" w:space="0"/>
          <w:between w:val="nil" w:color="000000" w:sz="0" w:space="0"/>
        </w:pBdr>
        <w:ind w:left="785"/>
        <w:jc w:val="both"/>
        <w:rPr>
          <w:rFonts w:ascii="Arial Narrow" w:hAnsi="Arial Narrow" w:eastAsia="Arial Narrow" w:cs="Arial Narrow"/>
          <w:noProof w:val="0"/>
          <w:sz w:val="22"/>
          <w:szCs w:val="22"/>
          <w:lang w:val="es-CO"/>
        </w:rPr>
      </w:pPr>
    </w:p>
    <w:p w:rsidR="4CA031DA" w:rsidP="6FDC712F" w:rsidRDefault="4CA031DA" w14:paraId="4ED1564E" w14:textId="42C9617C">
      <w:pPr>
        <w:pStyle w:val="Prrafodelista"/>
        <w:numPr>
          <w:ilvl w:val="0"/>
          <w:numId w:val="6"/>
        </w:numPr>
        <w:jc w:val="both"/>
        <w:rPr>
          <w:rFonts w:ascii="Arial Narrow" w:hAnsi="Arial Narrow" w:eastAsia="Arial Narrow" w:cs="Arial Narrow"/>
          <w:noProof w:val="0"/>
          <w:sz w:val="22"/>
          <w:szCs w:val="22"/>
          <w:lang w:val="es-CO"/>
        </w:rPr>
      </w:pPr>
      <w:r w:rsidRPr="6FDC712F" w:rsidR="4CA031DA">
        <w:rPr>
          <w:rFonts w:ascii="Arial Narrow" w:hAnsi="Arial Narrow" w:eastAsia="Arial Narrow" w:cs="Arial Narrow"/>
          <w:b w:val="1"/>
          <w:bCs w:val="1"/>
          <w:noProof w:val="0"/>
          <w:sz w:val="22"/>
          <w:szCs w:val="22"/>
          <w:lang w:val="es-CO"/>
        </w:rPr>
        <w:t>LAS PARTES</w:t>
      </w:r>
      <w:r w:rsidRPr="6FDC712F" w:rsidR="4CA031DA">
        <w:rPr>
          <w:rFonts w:ascii="Arial Narrow" w:hAnsi="Arial Narrow" w:eastAsia="Arial Narrow" w:cs="Arial Narrow"/>
          <w:noProof w:val="0"/>
          <w:sz w:val="22"/>
          <w:szCs w:val="22"/>
          <w:lang w:val="es-CO"/>
        </w:rPr>
        <w:t xml:space="preserve"> difundirán las convocatorias y actividades a través de sus canales institucionales, redes sociales y micrositios web. La </w:t>
      </w:r>
      <w:r w:rsidRPr="6FDC712F" w:rsidR="4CA031DA">
        <w:rPr>
          <w:rFonts w:ascii="Arial Narrow" w:hAnsi="Arial Narrow" w:eastAsia="Arial Narrow" w:cs="Arial Narrow"/>
          <w:b w:val="1"/>
          <w:bCs w:val="1"/>
          <w:noProof w:val="0"/>
          <w:sz w:val="22"/>
          <w:szCs w:val="22"/>
          <w:lang w:val="es-CO"/>
        </w:rPr>
        <w:t>GOBERNACIÓN DE CÓRDOBA</w:t>
      </w:r>
      <w:r w:rsidRPr="6FDC712F" w:rsidR="4CA031DA">
        <w:rPr>
          <w:rFonts w:ascii="Arial Narrow" w:hAnsi="Arial Narrow" w:eastAsia="Arial Narrow" w:cs="Arial Narrow"/>
          <w:noProof w:val="0"/>
          <w:sz w:val="22"/>
          <w:szCs w:val="22"/>
          <w:lang w:val="es-CO"/>
        </w:rPr>
        <w:t xml:space="preserve"> promoverá la participación voluntaria de la comunidad educativa, bajo el entendido de que este compromiso constituye una </w:t>
      </w:r>
      <w:r w:rsidRPr="6FDC712F" w:rsidR="4CA031DA">
        <w:rPr>
          <w:rFonts w:ascii="Arial Narrow" w:hAnsi="Arial Narrow" w:eastAsia="Arial Narrow" w:cs="Arial Narrow"/>
          <w:b w:val="1"/>
          <w:bCs w:val="1"/>
          <w:noProof w:val="0"/>
          <w:sz w:val="22"/>
          <w:szCs w:val="22"/>
          <w:lang w:val="es-CO"/>
        </w:rPr>
        <w:t>gestión de medios</w:t>
      </w:r>
      <w:r w:rsidRPr="6FDC712F" w:rsidR="4CA031DA">
        <w:rPr>
          <w:rFonts w:ascii="Arial Narrow" w:hAnsi="Arial Narrow" w:eastAsia="Arial Narrow" w:cs="Arial Narrow"/>
          <w:noProof w:val="0"/>
          <w:sz w:val="22"/>
          <w:szCs w:val="22"/>
          <w:lang w:val="es-CO"/>
        </w:rPr>
        <w:t xml:space="preserve"> y no de resultados; por tanto, el establecimiento de metas indicativas de asistencia no genera obligatoriedad sobre cifras mínimas ni constituye incumplimiento.</w:t>
      </w:r>
    </w:p>
    <w:p w:rsidR="6FDC712F" w:rsidP="6FDC712F" w:rsidRDefault="6FDC712F" w14:paraId="2B9670D4" w14:textId="1170FD4D">
      <w:pPr>
        <w:pStyle w:val="Prrafodelista"/>
        <w:ind w:left="785"/>
        <w:jc w:val="both"/>
        <w:rPr>
          <w:rFonts w:ascii="Arial Narrow" w:hAnsi="Arial Narrow" w:eastAsia="Arial Narrow" w:cs="Arial Narrow"/>
          <w:noProof w:val="0"/>
          <w:sz w:val="22"/>
          <w:szCs w:val="22"/>
          <w:lang w:val="es-CO"/>
        </w:rPr>
      </w:pPr>
    </w:p>
    <w:p w:rsidR="4CA031DA" w:rsidP="6FDC712F" w:rsidRDefault="4CA031DA" w14:paraId="6B18C1A4" w14:textId="6504DB75">
      <w:pPr>
        <w:pStyle w:val="Prrafodelista"/>
        <w:numPr>
          <w:ilvl w:val="0"/>
          <w:numId w:val="6"/>
        </w:numPr>
        <w:jc w:val="both"/>
        <w:rPr>
          <w:rFonts w:ascii="Arial Narrow" w:hAnsi="Arial Narrow" w:eastAsia="Arial Narrow" w:cs="Arial Narrow"/>
          <w:sz w:val="22"/>
          <w:szCs w:val="22"/>
        </w:rPr>
      </w:pPr>
      <w:r w:rsidRPr="6FDC712F" w:rsidR="4CA031DA">
        <w:rPr>
          <w:rFonts w:ascii="Arial Narrow" w:hAnsi="Arial Narrow" w:eastAsia="Arial Narrow" w:cs="Arial Narrow"/>
          <w:b w:val="1"/>
          <w:bCs w:val="1"/>
          <w:sz w:val="22"/>
          <w:szCs w:val="22"/>
        </w:rPr>
        <w:t>LAS PARTES</w:t>
      </w:r>
      <w:r w:rsidRPr="6FDC712F" w:rsidR="4CA031DA">
        <w:rPr>
          <w:rFonts w:ascii="Arial Narrow" w:hAnsi="Arial Narrow" w:eastAsia="Arial Narrow" w:cs="Arial Narrow"/>
          <w:sz w:val="22"/>
          <w:szCs w:val="22"/>
        </w:rPr>
        <w:t xml:space="preserve"> aunarán esfuerzos para desarrollar o participar conjuntamente en ferias universitarias y eventos territoriales que acerquen la oferta de servicios a los municipios. Las entidades se comprometen a invitarse recíprocamente a los espacios de naturaleza educativa y de bienestar que organicen, garantizando el fortalecimiento de las actividades conjuntas.</w:t>
      </w:r>
    </w:p>
    <w:p w:rsidR="6FDC712F" w:rsidP="6FDC712F" w:rsidRDefault="6FDC712F" w14:paraId="59FA5E97" w14:textId="66D086F9">
      <w:pPr>
        <w:pStyle w:val="Normal"/>
        <w:pBdr>
          <w:top w:val="nil" w:color="000000" w:sz="0" w:space="0"/>
          <w:left w:val="nil" w:color="000000" w:sz="0" w:space="0"/>
          <w:bottom w:val="nil" w:color="000000" w:sz="0" w:space="0"/>
          <w:right w:val="nil" w:color="000000" w:sz="0" w:space="0"/>
          <w:between w:val="nil" w:color="000000" w:sz="0" w:space="0"/>
        </w:pBdr>
        <w:ind w:left="785"/>
        <w:jc w:val="both"/>
        <w:rPr>
          <w:rFonts w:ascii="Arial Narrow" w:hAnsi="Arial Narrow" w:eastAsia="Arial Narrow" w:cs="Arial Narrow"/>
          <w:noProof w:val="0"/>
          <w:sz w:val="22"/>
          <w:szCs w:val="22"/>
          <w:lang w:val="es-CO"/>
        </w:rPr>
      </w:pPr>
    </w:p>
    <w:p w:rsidR="2743F7AB" w:rsidP="6FDC712F" w:rsidRDefault="2743F7AB" w14:paraId="7CFAC3E7" w14:textId="3F0A5E69">
      <w:pPr>
        <w:pStyle w:val="Prrafodelista"/>
        <w:numPr>
          <w:ilvl w:val="0"/>
          <w:numId w:val="6"/>
        </w:numPr>
        <w:pBdr>
          <w:top w:val="nil" w:color="000000" w:sz="0" w:space="0"/>
          <w:left w:val="nil" w:color="000000" w:sz="0" w:space="0"/>
          <w:bottom w:val="nil" w:color="000000" w:sz="0" w:space="0"/>
          <w:right w:val="nil" w:color="000000" w:sz="0" w:space="0"/>
          <w:between w:val="nil" w:color="000000" w:sz="0" w:space="0"/>
        </w:pBdr>
        <w:jc w:val="both"/>
        <w:rPr>
          <w:rFonts w:ascii="Arial Narrow" w:hAnsi="Arial Narrow" w:eastAsia="Arial Narrow" w:cs="Arial Narrow"/>
          <w:noProof w:val="0"/>
          <w:sz w:val="22"/>
          <w:szCs w:val="22"/>
          <w:lang w:val="es-CO"/>
        </w:rPr>
      </w:pPr>
      <w:r w:rsidRPr="6FDC712F" w:rsidR="2743F7AB">
        <w:rPr>
          <w:rFonts w:ascii="Arial Narrow" w:hAnsi="Arial Narrow" w:eastAsia="Arial Narrow" w:cs="Arial Narrow"/>
          <w:noProof w:val="0"/>
          <w:sz w:val="22"/>
          <w:szCs w:val="22"/>
          <w:lang w:val="es-CO"/>
        </w:rPr>
        <w:t xml:space="preserve">La </w:t>
      </w:r>
      <w:r w:rsidRPr="6FDC712F" w:rsidR="2743F7AB">
        <w:rPr>
          <w:rFonts w:ascii="Arial Narrow" w:hAnsi="Arial Narrow" w:eastAsia="Arial Narrow" w:cs="Arial Narrow"/>
          <w:b w:val="1"/>
          <w:bCs w:val="1"/>
          <w:noProof w:val="0"/>
          <w:sz w:val="22"/>
          <w:szCs w:val="22"/>
          <w:lang w:val="es-CO"/>
        </w:rPr>
        <w:t>GOBERNACIÓN DE CÓRDOBA</w:t>
      </w:r>
      <w:r w:rsidRPr="6FDC712F" w:rsidR="2743F7AB">
        <w:rPr>
          <w:rFonts w:ascii="Arial Narrow" w:hAnsi="Arial Narrow" w:eastAsia="Arial Narrow" w:cs="Arial Narrow"/>
          <w:noProof w:val="0"/>
          <w:sz w:val="22"/>
          <w:szCs w:val="22"/>
          <w:lang w:val="es-CO"/>
        </w:rPr>
        <w:t xml:space="preserve"> propenderá por la difusión institucional y promoverá la participación voluntaria de la población juvenil, estudiantil y comunidad educativa en las iniciativas de la alianza. Para efectos logísticos, las metas de asistencia a las actividades se considerarán como indicativas, en el entendido de que este compromiso mutuo constituye una gestión de medios y no de resultados, por lo cual no genera obligatoriedad sobre cifras mínimas ni constituye incumplimiento.</w:t>
      </w:r>
    </w:p>
    <w:p w:rsidR="6FDC712F" w:rsidP="6FDC712F" w:rsidRDefault="6FDC712F" w14:paraId="2AF05D9F" w14:textId="108189DD">
      <w:pPr>
        <w:pStyle w:val="Normal"/>
        <w:pBdr>
          <w:top w:val="nil" w:color="000000" w:sz="0" w:space="0"/>
          <w:left w:val="nil" w:color="000000" w:sz="0" w:space="0"/>
          <w:bottom w:val="nil" w:color="000000" w:sz="0" w:space="0"/>
          <w:right w:val="nil" w:color="000000" w:sz="0" w:space="0"/>
          <w:between w:val="nil" w:color="000000" w:sz="0" w:space="0"/>
        </w:pBdr>
        <w:ind w:left="720"/>
        <w:jc w:val="both"/>
        <w:rPr>
          <w:rFonts w:ascii="Arial Narrow" w:hAnsi="Arial Narrow" w:eastAsia="Arial Narrow" w:cs="Arial Narrow"/>
          <w:noProof w:val="0"/>
          <w:sz w:val="22"/>
          <w:szCs w:val="22"/>
          <w:lang w:val="es-CO"/>
        </w:rPr>
      </w:pPr>
    </w:p>
    <w:p w:rsidR="2743F7AB" w:rsidP="6FDC712F" w:rsidRDefault="2743F7AB" w14:paraId="73B44632" w14:textId="198612AA">
      <w:pPr>
        <w:pStyle w:val="Prrafodelista"/>
        <w:numPr>
          <w:ilvl w:val="0"/>
          <w:numId w:val="6"/>
        </w:numPr>
        <w:jc w:val="both"/>
        <w:rPr>
          <w:rFonts w:ascii="Arial Narrow" w:hAnsi="Arial Narrow"/>
          <w:sz w:val="22"/>
          <w:szCs w:val="22"/>
        </w:rPr>
      </w:pPr>
      <w:r w:rsidRPr="6FDC712F" w:rsidR="2743F7AB">
        <w:rPr>
          <w:rFonts w:ascii="Arial Narrow" w:hAnsi="Arial Narrow" w:eastAsia="Arial Narrow" w:cs="Arial Narrow"/>
          <w:noProof w:val="0"/>
          <w:sz w:val="22"/>
          <w:szCs w:val="22"/>
          <w:lang w:val="es-CO"/>
        </w:rPr>
        <w:t>Las entidades se comprometen a invitarse recíprocamente a espacios de naturaleza educativa y de bienestar que organicen. Igualmente, realizarán un seguimiento periódico a las gestiones adelantadas para evaluar el impacto de las acciones en el territorio y ajustar las estrategias en el marco del principio de buena fe y colaboración armónica.</w:t>
      </w:r>
      <w:r w:rsidRPr="6FDC712F" w:rsidR="5F31CCD2">
        <w:rPr>
          <w:rFonts w:ascii="Arial Narrow" w:hAnsi="Arial Narrow" w:eastAsia="Arial Narrow" w:cs="Arial Narrow"/>
          <w:noProof w:val="0"/>
          <w:sz w:val="22"/>
          <w:szCs w:val="22"/>
          <w:lang w:val="es-CO"/>
        </w:rPr>
        <w:t xml:space="preserve"> </w:t>
      </w:r>
      <w:r w:rsidRPr="6FDC712F" w:rsidR="5F31CCD2">
        <w:rPr>
          <w:rFonts w:ascii="Arial Narrow" w:hAnsi="Arial Narrow"/>
          <w:b w:val="1"/>
          <w:bCs w:val="1"/>
          <w:sz w:val="22"/>
          <w:szCs w:val="22"/>
        </w:rPr>
        <w:t xml:space="preserve">LA </w:t>
      </w:r>
      <w:r w:rsidRPr="6FDC712F" w:rsidR="5F31CCD2">
        <w:rPr>
          <w:rFonts w:ascii="Arial Narrow" w:hAnsi="Arial Narrow" w:eastAsia="Arial Narrow" w:cs="Arial Narrow"/>
          <w:b w:val="1"/>
          <w:bCs w:val="1"/>
          <w:sz w:val="22"/>
          <w:szCs w:val="22"/>
        </w:rPr>
        <w:t>GOBERNACIÓN DE CÓRDOBA</w:t>
      </w:r>
      <w:r w:rsidRPr="6FDC712F" w:rsidR="5F31CCD2">
        <w:rPr>
          <w:rFonts w:ascii="Arial Narrow" w:hAnsi="Arial Narrow"/>
          <w:sz w:val="22"/>
          <w:szCs w:val="22"/>
        </w:rPr>
        <w:t xml:space="preserve"> y </w:t>
      </w:r>
      <w:r w:rsidRPr="6FDC712F" w:rsidR="5F31CCD2">
        <w:rPr>
          <w:rFonts w:ascii="Arial Narrow" w:hAnsi="Arial Narrow" w:eastAsia="Arial Narrow" w:cs="Arial Narrow"/>
          <w:sz w:val="22"/>
          <w:szCs w:val="22"/>
        </w:rPr>
        <w:t>el</w:t>
      </w:r>
      <w:r w:rsidRPr="6FDC712F" w:rsidR="5F31CCD2">
        <w:rPr>
          <w:rFonts w:ascii="Arial Narrow" w:hAnsi="Arial Narrow" w:eastAsia="Arial Narrow" w:cs="Arial Narrow"/>
          <w:b w:val="1"/>
          <w:bCs w:val="1"/>
          <w:sz w:val="22"/>
          <w:szCs w:val="22"/>
        </w:rPr>
        <w:t xml:space="preserve"> ICETEX</w:t>
      </w:r>
      <w:r w:rsidRPr="6FDC712F" w:rsidR="5F31CCD2">
        <w:rPr>
          <w:rFonts w:ascii="Arial Narrow" w:hAnsi="Arial Narrow"/>
          <w:sz w:val="22"/>
          <w:szCs w:val="22"/>
        </w:rPr>
        <w:t xml:space="preserve"> se encargarán de difundir las convocatorias a través de sus diferentes canales de comunicación institucional, tales como redes sociales y micrositios web, con el fin de garantizar que los usuarios accedan a los cursos y/o actividades desarrolladas en el marco del presente Memorando de Entendimiento.</w:t>
      </w:r>
    </w:p>
    <w:p w:rsidRPr="008844B0" w:rsidR="008844B0" w:rsidP="6FDC712F" w:rsidRDefault="008844B0" w14:paraId="2285AE8F" w14:textId="187EAB30">
      <w:pPr>
        <w:pStyle w:val="Normal"/>
        <w:ind/>
        <w:rPr>
          <w:rFonts w:ascii="Arial Narrow" w:hAnsi="Arial Narrow" w:eastAsia="Arial" w:cs="Arial"/>
          <w:sz w:val="22"/>
          <w:szCs w:val="22"/>
        </w:rPr>
      </w:pPr>
    </w:p>
    <w:p w:rsidRPr="00311E2F" w:rsidR="00311E2F" w:rsidP="6FDC712F" w:rsidRDefault="00311E2F" w14:paraId="567D32A7" w14:textId="6DCC34F5">
      <w:pPr>
        <w:pStyle w:val="Prrafodelista"/>
        <w:numPr>
          <w:ilvl w:val="0"/>
          <w:numId w:val="6"/>
        </w:numPr>
        <w:jc w:val="both"/>
        <w:rPr>
          <w:rFonts w:ascii="Arial Narrow" w:hAnsi="Arial Narrow"/>
          <w:sz w:val="22"/>
          <w:szCs w:val="22"/>
        </w:rPr>
      </w:pPr>
      <w:r w:rsidRPr="6FDC712F" w:rsidR="00F86A2E">
        <w:rPr>
          <w:rFonts w:ascii="Arial Narrow" w:hAnsi="Arial Narrow"/>
          <w:b w:val="1"/>
          <w:bCs w:val="1"/>
          <w:sz w:val="22"/>
          <w:szCs w:val="22"/>
        </w:rPr>
        <w:t>COMUNIDAD ICETEX</w:t>
      </w:r>
      <w:r w:rsidRPr="6FDC712F" w:rsidR="00F86A2E">
        <w:rPr>
          <w:rFonts w:ascii="Arial Narrow" w:hAnsi="Arial Narrow"/>
          <w:sz w:val="22"/>
          <w:szCs w:val="22"/>
        </w:rPr>
        <w:t xml:space="preserve"> facilitará</w:t>
      </w:r>
      <w:r w:rsidRPr="6FDC712F" w:rsidR="00277D4F">
        <w:rPr>
          <w:rFonts w:ascii="Arial Narrow" w:hAnsi="Arial Narrow"/>
          <w:sz w:val="22"/>
          <w:szCs w:val="22"/>
        </w:rPr>
        <w:t xml:space="preserve"> </w:t>
      </w:r>
      <w:r w:rsidRPr="6FDC712F" w:rsidR="00FC20AD">
        <w:rPr>
          <w:rFonts w:ascii="Arial Narrow" w:hAnsi="Arial Narrow"/>
          <w:sz w:val="22"/>
          <w:szCs w:val="22"/>
        </w:rPr>
        <w:t>a</w:t>
      </w:r>
      <w:r w:rsidRPr="6FDC712F" w:rsidR="00586852">
        <w:rPr>
          <w:rFonts w:ascii="Arial Narrow" w:hAnsi="Arial Narrow"/>
          <w:sz w:val="22"/>
          <w:szCs w:val="22"/>
        </w:rPr>
        <w:t xml:space="preserve"> la</w:t>
      </w:r>
      <w:r w:rsidRPr="6FDC712F" w:rsidR="00FC20AD">
        <w:rPr>
          <w:rFonts w:ascii="Arial Narrow" w:hAnsi="Arial Narrow"/>
          <w:sz w:val="22"/>
          <w:szCs w:val="22"/>
        </w:rPr>
        <w:t xml:space="preserve"> </w:t>
      </w:r>
      <w:r w:rsidRPr="6FDC712F" w:rsidR="274AD189">
        <w:rPr>
          <w:rFonts w:ascii="Arial Narrow" w:hAnsi="Arial Narrow"/>
          <w:b w:val="1"/>
          <w:bCs w:val="1"/>
          <w:sz w:val="22"/>
          <w:szCs w:val="22"/>
        </w:rPr>
        <w:t>GOBERNACIÓN DE CÓRDOBA</w:t>
      </w:r>
      <w:r w:rsidRPr="6FDC712F" w:rsidR="00F86A2E">
        <w:rPr>
          <w:rFonts w:ascii="Arial Narrow" w:hAnsi="Arial Narrow"/>
          <w:sz w:val="22"/>
          <w:szCs w:val="22"/>
        </w:rPr>
        <w:t xml:space="preserve"> a través de sus aliados estratégicos, la generación de redes de </w:t>
      </w:r>
      <w:r w:rsidRPr="6FDC712F" w:rsidR="00F86A2E">
        <w:rPr>
          <w:rFonts w:ascii="Arial Narrow" w:hAnsi="Arial Narrow"/>
          <w:sz w:val="22"/>
          <w:szCs w:val="22"/>
        </w:rPr>
        <w:t>networking</w:t>
      </w:r>
      <w:r w:rsidRPr="6FDC712F" w:rsidR="00F86A2E">
        <w:rPr>
          <w:rFonts w:ascii="Arial Narrow" w:hAnsi="Arial Narrow"/>
          <w:sz w:val="22"/>
          <w:szCs w:val="22"/>
        </w:rPr>
        <w:t xml:space="preserve"> para apoyar la elaboración y fortalecimiento de las hojas de vida, mediante el uso de herramientas digitales que permitan identificar y presentar de manera adecuada competencias, habilidades y </w:t>
      </w:r>
      <w:r w:rsidRPr="6FDC712F" w:rsidR="00CC4E42">
        <w:rPr>
          <w:rFonts w:ascii="Arial Narrow" w:hAnsi="Arial Narrow"/>
          <w:sz w:val="22"/>
          <w:szCs w:val="22"/>
        </w:rPr>
        <w:t>experiencias</w:t>
      </w:r>
      <w:r w:rsidRPr="6FDC712F" w:rsidR="5DA37496">
        <w:rPr>
          <w:rFonts w:ascii="Arial Narrow" w:hAnsi="Arial Narrow"/>
          <w:sz w:val="22"/>
          <w:szCs w:val="22"/>
        </w:rPr>
        <w:t>.</w:t>
      </w:r>
    </w:p>
    <w:p w:rsidRPr="00311E2F" w:rsidR="00311E2F" w:rsidP="6FDC712F" w:rsidRDefault="00311E2F" w14:paraId="3E8A1F1F" w14:textId="66EBBAAE">
      <w:pPr>
        <w:pStyle w:val="Prrafodelista"/>
        <w:ind w:left="785"/>
        <w:jc w:val="both"/>
      </w:pPr>
    </w:p>
    <w:p w:rsidRPr="00311E2F" w:rsidR="00311E2F" w:rsidP="6FDC712F" w:rsidRDefault="00311E2F" w14:paraId="0517F382" w14:textId="7F6CD97D">
      <w:pPr>
        <w:pStyle w:val="Prrafodelista"/>
        <w:numPr>
          <w:ilvl w:val="0"/>
          <w:numId w:val="6"/>
        </w:numPr>
        <w:jc w:val="both"/>
        <w:rPr/>
      </w:pPr>
      <w:r w:rsidRPr="6FDC712F" w:rsidR="5DA37496">
        <w:rPr>
          <w:rFonts w:ascii="Arial Narrow" w:hAnsi="Arial Narrow" w:eastAsia="Arial Narrow" w:cs="Arial Narrow"/>
          <w:noProof w:val="0"/>
          <w:sz w:val="22"/>
          <w:szCs w:val="22"/>
          <w:lang w:val="es-CO"/>
        </w:rPr>
        <w:t xml:space="preserve">Siempre y cuando la </w:t>
      </w:r>
      <w:r w:rsidRPr="6FDC712F" w:rsidR="5DA37496">
        <w:rPr>
          <w:rFonts w:ascii="Arial Narrow" w:hAnsi="Arial Narrow" w:eastAsia="Arial Narrow" w:cs="Arial Narrow"/>
          <w:b w:val="1"/>
          <w:bCs w:val="1"/>
          <w:noProof w:val="0"/>
          <w:sz w:val="22"/>
          <w:szCs w:val="22"/>
          <w:lang w:val="es-CO"/>
        </w:rPr>
        <w:t>GOBERNACIÓN DE CÓRDOBA</w:t>
      </w:r>
      <w:r w:rsidRPr="6FDC712F" w:rsidR="5DA37496">
        <w:rPr>
          <w:rFonts w:ascii="Arial Narrow" w:hAnsi="Arial Narrow" w:eastAsia="Arial Narrow" w:cs="Arial Narrow"/>
          <w:noProof w:val="0"/>
          <w:sz w:val="22"/>
          <w:szCs w:val="22"/>
          <w:lang w:val="es-CO"/>
        </w:rPr>
        <w:t xml:space="preserve"> cuente con oferta de formación externa vigente, suministrará el número de plazas que considere pertinente en sus diferentes cursos y/o talleres para los beneficiarios de </w:t>
      </w:r>
      <w:r w:rsidRPr="6FDC712F" w:rsidR="5DA37496">
        <w:rPr>
          <w:rFonts w:ascii="Arial Narrow" w:hAnsi="Arial Narrow" w:eastAsia="Arial Narrow" w:cs="Arial Narrow"/>
          <w:b w:val="1"/>
          <w:bCs w:val="1"/>
          <w:noProof w:val="0"/>
          <w:sz w:val="22"/>
          <w:szCs w:val="22"/>
          <w:lang w:val="es-CO"/>
        </w:rPr>
        <w:t>COMUNIDAD ICETEX</w:t>
      </w:r>
      <w:r w:rsidRPr="6FDC712F" w:rsidR="5DA37496">
        <w:rPr>
          <w:rFonts w:ascii="Arial Narrow" w:hAnsi="Arial Narrow" w:eastAsia="Arial Narrow" w:cs="Arial Narrow"/>
          <w:noProof w:val="0"/>
          <w:sz w:val="22"/>
          <w:szCs w:val="22"/>
          <w:lang w:val="es-CO"/>
        </w:rPr>
        <w:t>. Una vez culminadas las actividades, se expedirá la respectiva 'constancia de participación' a los asistentes.</w:t>
      </w:r>
    </w:p>
    <w:p w:rsidRPr="00311E2F" w:rsidR="00311E2F" w:rsidP="6FDC712F" w:rsidRDefault="00311E2F" w14:paraId="09ABA5EA" w14:textId="0353C067">
      <w:pPr>
        <w:pStyle w:val="Normal"/>
        <w:rPr>
          <w:rFonts w:ascii="Arial Narrow" w:hAnsi="Arial Narrow"/>
          <w:sz w:val="22"/>
          <w:szCs w:val="22"/>
        </w:rPr>
      </w:pPr>
    </w:p>
    <w:p w:rsidRPr="00E454AA" w:rsidR="005146A1" w:rsidP="00A1594D" w:rsidRDefault="005146A1" w14:paraId="2A4020DB" w14:textId="1A0D92B2">
      <w:pPr>
        <w:numPr>
          <w:ilvl w:val="0"/>
          <w:numId w:val="6"/>
        </w:numPr>
        <w:pBdr>
          <w:top w:val="nil"/>
          <w:left w:val="nil"/>
          <w:bottom w:val="nil"/>
          <w:right w:val="nil"/>
          <w:between w:val="nil"/>
        </w:pBdr>
        <w:jc w:val="both"/>
        <w:rPr>
          <w:rFonts w:ascii="Arial Narrow" w:hAnsi="Arial Narrow" w:eastAsia="Arial Narrow" w:cs="Arial Narrow"/>
          <w:color w:val="000000"/>
          <w:sz w:val="22"/>
          <w:szCs w:val="22"/>
        </w:rPr>
      </w:pPr>
      <w:r w:rsidRPr="00573D95">
        <w:rPr>
          <w:rFonts w:ascii="Arial Narrow" w:hAnsi="Arial Narrow" w:eastAsia="Arial Narrow" w:cs="Arial Narrow"/>
          <w:color w:val="000000"/>
          <w:sz w:val="22"/>
          <w:szCs w:val="22"/>
        </w:rPr>
        <w:t xml:space="preserve">Otras acciones que en el marco del presente memorando </w:t>
      </w:r>
      <w:r w:rsidR="009415F1">
        <w:rPr>
          <w:rFonts w:ascii="Arial Narrow" w:hAnsi="Arial Narrow" w:eastAsia="Arial Narrow" w:cs="Arial Narrow"/>
          <w:color w:val="000000"/>
          <w:sz w:val="22"/>
          <w:szCs w:val="22"/>
        </w:rPr>
        <w:t xml:space="preserve">que </w:t>
      </w:r>
      <w:r w:rsidRPr="00573D95">
        <w:rPr>
          <w:rFonts w:ascii="Arial Narrow" w:hAnsi="Arial Narrow" w:eastAsia="Arial Narrow" w:cs="Arial Narrow"/>
          <w:color w:val="000000"/>
          <w:sz w:val="22"/>
          <w:szCs w:val="22"/>
        </w:rPr>
        <w:t xml:space="preserve">sean acordadas por las partes. </w:t>
      </w:r>
    </w:p>
    <w:p w:rsidRPr="007963E2" w:rsidR="00E013E9" w:rsidP="007963E2" w:rsidRDefault="00E013E9" w14:paraId="1FE5258E" w14:textId="77777777" w14:noSpellErr="1">
      <w:pPr>
        <w:rPr>
          <w:rFonts w:ascii="Arial Narrow" w:hAnsi="Arial Narrow" w:eastAsia="Arial Narrow" w:cs="Arial Narrow"/>
          <w:color w:val="000000"/>
          <w:sz w:val="22"/>
          <w:szCs w:val="22"/>
        </w:rPr>
      </w:pPr>
    </w:p>
    <w:p w:rsidR="3DBA327A" w:rsidP="3DBA327A" w:rsidRDefault="3DBA327A" w14:paraId="382C9445" w14:textId="113EEB52">
      <w:pPr>
        <w:rPr>
          <w:rFonts w:ascii="Arial Narrow" w:hAnsi="Arial Narrow" w:eastAsia="Arial Narrow" w:cs="Arial Narrow"/>
          <w:color w:val="000000" w:themeColor="text1" w:themeTint="FF" w:themeShade="FF"/>
          <w:sz w:val="22"/>
          <w:szCs w:val="22"/>
        </w:rPr>
      </w:pPr>
    </w:p>
    <w:p w:rsidR="0038780D" w:rsidP="0038780D" w:rsidRDefault="0038780D" w14:paraId="4F236F6B" w14:textId="79E97CAB">
      <w:pPr>
        <w:numPr>
          <w:ilvl w:val="0"/>
          <w:numId w:val="2"/>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 </w:t>
      </w:r>
      <w:r>
        <w:rPr>
          <w:rFonts w:ascii="Arial Narrow" w:hAnsi="Arial Narrow" w:eastAsia="Arial Narrow" w:cs="Arial Narrow"/>
          <w:color w:val="000000"/>
          <w:sz w:val="22"/>
          <w:szCs w:val="22"/>
          <w:u w:val="single"/>
        </w:rPr>
        <w:t xml:space="preserve">Intenciones de las </w:t>
      </w:r>
      <w:r>
        <w:rPr>
          <w:rFonts w:ascii="Arial Narrow" w:hAnsi="Arial Narrow" w:eastAsia="Arial Narrow" w:cs="Arial Narrow"/>
          <w:b/>
          <w:color w:val="000000"/>
          <w:sz w:val="22"/>
          <w:szCs w:val="22"/>
          <w:u w:val="single"/>
        </w:rPr>
        <w:t>PARTES</w:t>
      </w:r>
      <w:r>
        <w:rPr>
          <w:rFonts w:ascii="Arial Narrow" w:hAnsi="Arial Narrow" w:eastAsia="Arial Narrow" w:cs="Arial Narrow"/>
          <w:b/>
          <w:color w:val="000000"/>
          <w:sz w:val="22"/>
          <w:szCs w:val="22"/>
        </w:rPr>
        <w:t xml:space="preserve"> </w:t>
      </w:r>
    </w:p>
    <w:p w:rsidR="0038780D" w:rsidP="0038780D" w:rsidRDefault="0038780D" w14:paraId="1D76412D" w14:textId="77777777">
      <w:pPr>
        <w:rPr>
          <w:rFonts w:ascii="Arial Narrow" w:hAnsi="Arial Narrow" w:eastAsia="Arial Narrow" w:cs="Arial Narrow"/>
          <w:sz w:val="22"/>
          <w:szCs w:val="22"/>
        </w:rPr>
      </w:pPr>
    </w:p>
    <w:p w:rsidR="0038780D" w:rsidP="0038780D" w:rsidRDefault="0038780D" w14:paraId="5CAF2500" w14:textId="7D142FEF">
      <w:pPr>
        <w:numPr>
          <w:ilvl w:val="0"/>
          <w:numId w:val="4"/>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Brindar información veraz y de forma oportuna. </w:t>
      </w:r>
    </w:p>
    <w:p w:rsidR="0038780D" w:rsidP="0038780D" w:rsidRDefault="0038780D" w14:paraId="462B600B" w14:textId="77777777">
      <w:pPr>
        <w:pBdr>
          <w:top w:val="nil"/>
          <w:left w:val="nil"/>
          <w:bottom w:val="nil"/>
          <w:right w:val="nil"/>
          <w:between w:val="nil"/>
        </w:pBdr>
        <w:ind w:left="720"/>
        <w:jc w:val="both"/>
        <w:rPr>
          <w:rFonts w:ascii="Arial Narrow" w:hAnsi="Arial Narrow" w:eastAsia="Arial Narrow" w:cs="Arial Narrow"/>
          <w:color w:val="000000"/>
          <w:sz w:val="22"/>
          <w:szCs w:val="22"/>
        </w:rPr>
      </w:pPr>
    </w:p>
    <w:p w:rsidR="0038780D" w:rsidP="0038780D" w:rsidRDefault="0038780D" w14:paraId="0910672F" w14:textId="77777777">
      <w:pPr>
        <w:numPr>
          <w:ilvl w:val="0"/>
          <w:numId w:val="4"/>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Actuar siempre de buena fe en pro del desarrollo del presente memorando.</w:t>
      </w:r>
    </w:p>
    <w:p w:rsidR="0038780D" w:rsidP="0038780D" w:rsidRDefault="0038780D" w14:paraId="555319BD" w14:textId="33B88D69">
      <w:pPr>
        <w:pBdr>
          <w:top w:val="nil"/>
          <w:left w:val="nil"/>
          <w:bottom w:val="nil"/>
          <w:right w:val="nil"/>
          <w:between w:val="nil"/>
        </w:pBdr>
        <w:ind w:left="720"/>
        <w:jc w:val="both"/>
        <w:rPr>
          <w:rFonts w:ascii="Arial Narrow" w:hAnsi="Arial Narrow" w:eastAsia="Arial Narrow" w:cs="Arial Narrow"/>
          <w:color w:val="000000"/>
          <w:sz w:val="22"/>
          <w:szCs w:val="22"/>
        </w:rPr>
      </w:pPr>
    </w:p>
    <w:p w:rsidR="0038780D" w:rsidP="0038780D" w:rsidRDefault="0038780D" w14:paraId="700F532E" w14:textId="76FB65B0">
      <w:pPr>
        <w:numPr>
          <w:ilvl w:val="0"/>
          <w:numId w:val="4"/>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Poner a disposición los recursos humanos necesarios para desarrollar las actividades que se requieren en pro del cumplimiento del presente Memorando de Entendimiento.</w:t>
      </w:r>
    </w:p>
    <w:p w:rsidR="0038780D" w:rsidP="0038780D" w:rsidRDefault="0038780D" w14:paraId="1C9418B9" w14:textId="77777777">
      <w:pPr>
        <w:rPr>
          <w:rFonts w:ascii="Arial Narrow" w:hAnsi="Arial Narrow" w:eastAsia="Arial Narrow" w:cs="Arial Narrow"/>
          <w:b/>
          <w:sz w:val="22"/>
          <w:szCs w:val="22"/>
        </w:rPr>
      </w:pPr>
    </w:p>
    <w:p w:rsidR="0038780D" w:rsidP="008653C9" w:rsidRDefault="0038780D" w14:paraId="788532B1" w14:textId="1A2A5F5D">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color w:val="000000"/>
          <w:sz w:val="22"/>
          <w:szCs w:val="22"/>
        </w:rPr>
        <w:t xml:space="preserve">PARÁGRAFO: </w:t>
      </w:r>
      <w:r>
        <w:rPr>
          <w:rFonts w:ascii="Arial Narrow" w:hAnsi="Arial Narrow" w:eastAsia="Arial Narrow" w:cs="Arial Narrow"/>
          <w:color w:val="000000"/>
          <w:sz w:val="22"/>
          <w:szCs w:val="22"/>
        </w:rPr>
        <w:t xml:space="preserve">Todas las acciones específicas derivadas que deban realizar las Partes con el fin de llevar a cabo las actividades establecidas en el presente Memorando de Entendimiento se detallarán en convenios o contratos, según se requiera, previa aprobación y firma de las </w:t>
      </w:r>
      <w:r w:rsidR="008653C9">
        <w:rPr>
          <w:rFonts w:ascii="Arial Narrow" w:hAnsi="Arial Narrow" w:eastAsia="Arial Narrow" w:cs="Arial Narrow"/>
          <w:color w:val="000000"/>
          <w:sz w:val="22"/>
          <w:szCs w:val="22"/>
        </w:rPr>
        <w:t>p</w:t>
      </w:r>
      <w:r>
        <w:rPr>
          <w:rFonts w:ascii="Arial Narrow" w:hAnsi="Arial Narrow" w:eastAsia="Arial Narrow" w:cs="Arial Narrow"/>
          <w:color w:val="000000"/>
          <w:sz w:val="22"/>
          <w:szCs w:val="22"/>
        </w:rPr>
        <w:t>artes.</w:t>
      </w:r>
    </w:p>
    <w:p w:rsidR="008653C9" w:rsidP="0038780D" w:rsidRDefault="008653C9" w14:paraId="6A5E9D06" w14:textId="77777777">
      <w:pPr>
        <w:jc w:val="both"/>
        <w:rPr>
          <w:rFonts w:ascii="Arial Narrow" w:hAnsi="Arial Narrow" w:eastAsia="Arial Narrow" w:cs="Arial Narrow"/>
          <w:b/>
          <w:sz w:val="22"/>
          <w:szCs w:val="22"/>
        </w:rPr>
      </w:pPr>
    </w:p>
    <w:p w:rsidR="7BAA5265" w:rsidP="6FDC712F" w:rsidRDefault="7BAA5265" w14:paraId="05039192" w14:textId="06CBE621">
      <w:pPr>
        <w:spacing w:before="240" w:beforeAutospacing="off" w:after="240" w:afterAutospacing="off"/>
        <w:jc w:val="both"/>
      </w:pPr>
      <w:r w:rsidRPr="6FDC712F" w:rsidR="7BAA5265">
        <w:rPr>
          <w:rFonts w:ascii="Arial Narrow" w:hAnsi="Arial Narrow" w:eastAsia="Arial Narrow" w:cs="Arial Narrow"/>
          <w:b w:val="1"/>
          <w:bCs w:val="1"/>
          <w:noProof w:val="0"/>
          <w:sz w:val="22"/>
          <w:szCs w:val="22"/>
          <w:lang w:val="es-CO"/>
        </w:rPr>
        <w:t>TERCERA. ENLACE Y COORDINACIÓN:</w:t>
      </w:r>
      <w:r w:rsidRPr="6FDC712F" w:rsidR="7BAA5265">
        <w:rPr>
          <w:rFonts w:ascii="Arial Narrow" w:hAnsi="Arial Narrow" w:eastAsia="Arial Narrow" w:cs="Arial Narrow"/>
          <w:noProof w:val="0"/>
          <w:sz w:val="22"/>
          <w:szCs w:val="22"/>
          <w:lang w:val="es-CO"/>
        </w:rPr>
        <w:t xml:space="preserve"> Para la debida ejecución, seguimiento y construcción de los planes de trabajo mancomunados que se deriven del presente Memorando, la </w:t>
      </w:r>
      <w:r w:rsidRPr="6FDC712F" w:rsidR="7BAA5265">
        <w:rPr>
          <w:rFonts w:ascii="Arial Narrow" w:hAnsi="Arial Narrow" w:eastAsia="Arial Narrow" w:cs="Arial Narrow"/>
          <w:b w:val="1"/>
          <w:bCs w:val="1"/>
          <w:noProof w:val="0"/>
          <w:sz w:val="22"/>
          <w:szCs w:val="22"/>
          <w:lang w:val="es-CO"/>
        </w:rPr>
        <w:t>GOBERNACIÓN DE CÓRDOBA</w:t>
      </w:r>
      <w:r w:rsidRPr="6FDC712F" w:rsidR="7BAA5265">
        <w:rPr>
          <w:rFonts w:ascii="Arial Narrow" w:hAnsi="Arial Narrow" w:eastAsia="Arial Narrow" w:cs="Arial Narrow"/>
          <w:noProof w:val="0"/>
          <w:sz w:val="22"/>
          <w:szCs w:val="22"/>
          <w:lang w:val="es-CO"/>
        </w:rPr>
        <w:t xml:space="preserve"> designa como enlace técnico a la </w:t>
      </w:r>
      <w:r w:rsidRPr="6FDC712F" w:rsidR="7BAA5265">
        <w:rPr>
          <w:rFonts w:ascii="Arial Narrow" w:hAnsi="Arial Narrow" w:eastAsia="Arial Narrow" w:cs="Arial Narrow"/>
          <w:b w:val="1"/>
          <w:bCs w:val="1"/>
          <w:noProof w:val="0"/>
          <w:sz w:val="22"/>
          <w:szCs w:val="22"/>
          <w:lang w:val="es-CO"/>
        </w:rPr>
        <w:t>SECRETARÍA DE EDUCACIÓN DE CÓRDOBA</w:t>
      </w:r>
      <w:r w:rsidRPr="6FDC712F" w:rsidR="7BAA5265">
        <w:rPr>
          <w:rFonts w:ascii="Arial Narrow" w:hAnsi="Arial Narrow" w:eastAsia="Arial Narrow" w:cs="Arial Narrow"/>
          <w:noProof w:val="0"/>
          <w:sz w:val="22"/>
          <w:szCs w:val="22"/>
          <w:lang w:val="es-CO"/>
        </w:rPr>
        <w:t xml:space="preserve"> (o quien haga sus veces). Dicha dependencia será la encargada de coordinar la operatividad de las acciones en el territorio, gestionar la interlocución con las instituciones educativas y validar los cronogramas de actividades junto con el equipo de </w:t>
      </w:r>
      <w:r w:rsidRPr="6FDC712F" w:rsidR="7BAA5265">
        <w:rPr>
          <w:rFonts w:ascii="Arial Narrow" w:hAnsi="Arial Narrow" w:eastAsia="Arial Narrow" w:cs="Arial Narrow"/>
          <w:b w:val="1"/>
          <w:bCs w:val="1"/>
          <w:noProof w:val="0"/>
          <w:sz w:val="22"/>
          <w:szCs w:val="22"/>
          <w:lang w:val="es-CO"/>
        </w:rPr>
        <w:t>COMUNIDAD ICETEX</w:t>
      </w:r>
      <w:r w:rsidRPr="6FDC712F" w:rsidR="7BAA5265">
        <w:rPr>
          <w:rFonts w:ascii="Arial Narrow" w:hAnsi="Arial Narrow" w:eastAsia="Arial Narrow" w:cs="Arial Narrow"/>
          <w:noProof w:val="0"/>
          <w:sz w:val="22"/>
          <w:szCs w:val="22"/>
          <w:lang w:val="es-CO"/>
        </w:rPr>
        <w:t>.</w:t>
      </w:r>
    </w:p>
    <w:p w:rsidR="6FDC712F" w:rsidP="6FDC712F" w:rsidRDefault="6FDC712F" w14:paraId="24F0BBD6" w14:textId="7691C400">
      <w:pPr>
        <w:pStyle w:val="Normal"/>
        <w:jc w:val="both"/>
        <w:rPr>
          <w:rFonts w:ascii="Arial Narrow" w:hAnsi="Arial Narrow" w:eastAsia="Arial Narrow" w:cs="Arial Narrow"/>
          <w:b w:val="1"/>
          <w:bCs w:val="1"/>
          <w:sz w:val="22"/>
          <w:szCs w:val="22"/>
        </w:rPr>
      </w:pPr>
    </w:p>
    <w:p w:rsidR="0038780D" w:rsidP="6FDC712F" w:rsidRDefault="0038780D" w14:paraId="1973E6E8" w14:textId="60821DE0">
      <w:pPr>
        <w:jc w:val="both"/>
        <w:rPr>
          <w:rFonts w:ascii="Arial Narrow" w:hAnsi="Arial Narrow" w:eastAsia="Arial Narrow" w:cs="Arial Narrow"/>
          <w:b w:val="1"/>
          <w:bCs w:val="1"/>
          <w:sz w:val="22"/>
          <w:szCs w:val="22"/>
        </w:rPr>
      </w:pPr>
      <w:r w:rsidRPr="6FDC712F" w:rsidR="7BAA5265">
        <w:rPr>
          <w:rFonts w:ascii="Arial Narrow" w:hAnsi="Arial Narrow" w:eastAsia="Arial Narrow" w:cs="Arial Narrow"/>
          <w:b w:val="1"/>
          <w:bCs w:val="1"/>
          <w:sz w:val="22"/>
          <w:szCs w:val="22"/>
        </w:rPr>
        <w:t>CUARTA</w:t>
      </w:r>
      <w:r w:rsidRPr="6FDC712F" w:rsidR="0038780D">
        <w:rPr>
          <w:rFonts w:ascii="Arial Narrow" w:hAnsi="Arial Narrow" w:eastAsia="Arial Narrow" w:cs="Arial Narrow"/>
          <w:b w:val="1"/>
          <w:bCs w:val="1"/>
          <w:sz w:val="22"/>
          <w:szCs w:val="22"/>
        </w:rPr>
        <w:t xml:space="preserve">. </w:t>
      </w:r>
      <w:r w:rsidRPr="6FDC712F" w:rsidR="0038780D">
        <w:rPr>
          <w:rFonts w:ascii="Arial Narrow" w:hAnsi="Arial Narrow" w:eastAsia="Arial Narrow" w:cs="Arial Narrow"/>
          <w:b w:val="1"/>
          <w:bCs w:val="1"/>
          <w:sz w:val="22"/>
          <w:szCs w:val="22"/>
        </w:rPr>
        <w:t xml:space="preserve">DE LOS RECURSOS: </w:t>
      </w:r>
      <w:r w:rsidRPr="6FDC712F" w:rsidR="0038780D">
        <w:rPr>
          <w:rFonts w:ascii="Arial Narrow" w:hAnsi="Arial Narrow" w:eastAsia="Arial Narrow" w:cs="Arial Narrow"/>
          <w:sz w:val="22"/>
          <w:szCs w:val="22"/>
        </w:rPr>
        <w:t>El presente memorando no supone ni conlleva obligaciones económicas para las partes, no obstante, en el marco del presente memorando se podrán suscribir contratos, convenios o diferentes formas de asociación permitidas en la ley, los cuales podrán o no integrar recursos de las partes o de partes externas al presente memorando y deberán ser aprobados y firmados previamente por las Partes.</w:t>
      </w:r>
      <w:r w:rsidRPr="6FDC712F" w:rsidR="0038780D">
        <w:rPr>
          <w:rFonts w:ascii="Arial Narrow" w:hAnsi="Arial Narrow" w:eastAsia="Arial Narrow" w:cs="Arial Narrow"/>
          <w:sz w:val="22"/>
          <w:szCs w:val="22"/>
        </w:rPr>
        <w:t xml:space="preserve"> </w:t>
      </w:r>
    </w:p>
    <w:p w:rsidR="0038780D" w:rsidP="0038780D" w:rsidRDefault="0038780D" w14:paraId="0E6E20CF" w14:textId="77777777">
      <w:pPr>
        <w:jc w:val="both"/>
        <w:rPr>
          <w:rFonts w:ascii="Arial Narrow" w:hAnsi="Arial Narrow" w:eastAsia="Arial Narrow" w:cs="Arial Narrow"/>
          <w:sz w:val="22"/>
          <w:szCs w:val="22"/>
        </w:rPr>
      </w:pPr>
    </w:p>
    <w:p w:rsidR="0038780D" w:rsidP="0038780D" w:rsidRDefault="0038780D" w14:paraId="31ED6677" w14:textId="40D037B6">
      <w:pPr>
        <w:jc w:val="both"/>
        <w:rPr>
          <w:rFonts w:ascii="Arial Narrow" w:hAnsi="Arial Narrow" w:eastAsia="Arial Narrow" w:cs="Arial Narrow"/>
          <w:sz w:val="22"/>
          <w:szCs w:val="22"/>
        </w:rPr>
      </w:pPr>
      <w:r>
        <w:rPr>
          <w:rFonts w:ascii="Arial Narrow" w:hAnsi="Arial Narrow" w:eastAsia="Arial Narrow" w:cs="Arial Narrow"/>
          <w:sz w:val="22"/>
          <w:szCs w:val="22"/>
        </w:rPr>
        <w:t>Para efectos de cumplir con el objeto del presente Memorando de Entendimiento, las Partes actuarán dentro del marco de sus capacidades operativas y administrativas existentes, los recursos presupuestarios y humanos disponibles en cada Parte, en estricto apego a sus competencias legales y a sus independencias administrativas.</w:t>
      </w:r>
    </w:p>
    <w:p w:rsidR="0038780D" w:rsidP="0038780D" w:rsidRDefault="0038780D" w14:paraId="7B809EB8" w14:textId="77777777">
      <w:pPr>
        <w:jc w:val="both"/>
        <w:rPr>
          <w:rFonts w:ascii="Arial Narrow" w:hAnsi="Arial Narrow" w:eastAsia="Arial Narrow" w:cs="Arial Narrow"/>
          <w:sz w:val="22"/>
          <w:szCs w:val="22"/>
        </w:rPr>
      </w:pPr>
    </w:p>
    <w:p w:rsidR="0038780D" w:rsidP="0038780D" w:rsidRDefault="0038780D" w14:paraId="10560197" w14:textId="00B80BC4">
      <w:pPr>
        <w:jc w:val="both"/>
        <w:rPr>
          <w:rFonts w:ascii="Arial Narrow" w:hAnsi="Arial Narrow" w:eastAsia="Arial Narrow" w:cs="Arial Narrow"/>
          <w:sz w:val="22"/>
          <w:szCs w:val="22"/>
        </w:rPr>
      </w:pPr>
      <w:r w:rsidRPr="6FDC712F" w:rsidR="5CDA5371">
        <w:rPr>
          <w:rFonts w:ascii="Arial Narrow" w:hAnsi="Arial Narrow" w:eastAsia="Arial Narrow" w:cs="Arial Narrow"/>
          <w:b w:val="1"/>
          <w:bCs w:val="1"/>
          <w:sz w:val="22"/>
          <w:szCs w:val="22"/>
        </w:rPr>
        <w:t>QUIN</w:t>
      </w:r>
      <w:r w:rsidRPr="6FDC712F" w:rsidR="0038780D">
        <w:rPr>
          <w:rFonts w:ascii="Arial Narrow" w:hAnsi="Arial Narrow" w:eastAsia="Arial Narrow" w:cs="Arial Narrow"/>
          <w:b w:val="1"/>
          <w:bCs w:val="1"/>
          <w:sz w:val="22"/>
          <w:szCs w:val="22"/>
        </w:rPr>
        <w:t>TA. PLAZO</w:t>
      </w:r>
      <w:r w:rsidRPr="6FDC712F" w:rsidR="0038780D">
        <w:rPr>
          <w:rFonts w:ascii="Arial Narrow" w:hAnsi="Arial Narrow" w:eastAsia="Arial Narrow" w:cs="Arial Narrow"/>
          <w:sz w:val="22"/>
          <w:szCs w:val="22"/>
        </w:rPr>
        <w:t xml:space="preserve">: </w:t>
      </w:r>
      <w:r w:rsidRPr="6FDC712F" w:rsidR="0038780D">
        <w:rPr>
          <w:rFonts w:ascii="Arial Narrow" w:hAnsi="Arial Narrow" w:eastAsia="Arial Narrow" w:cs="Arial Narrow"/>
          <w:sz w:val="22"/>
          <w:szCs w:val="22"/>
        </w:rPr>
        <w:t xml:space="preserve">El presente </w:t>
      </w:r>
      <w:r w:rsidRPr="6FDC712F" w:rsidR="00402CCF">
        <w:rPr>
          <w:rFonts w:ascii="Arial Narrow" w:hAnsi="Arial Narrow" w:eastAsia="Arial Narrow" w:cs="Arial Narrow"/>
          <w:sz w:val="22"/>
          <w:szCs w:val="22"/>
        </w:rPr>
        <w:t>Memorando de entendimiento</w:t>
      </w:r>
      <w:r w:rsidRPr="6FDC712F" w:rsidR="0038780D">
        <w:rPr>
          <w:rFonts w:ascii="Arial Narrow" w:hAnsi="Arial Narrow" w:eastAsia="Arial Narrow" w:cs="Arial Narrow"/>
          <w:sz w:val="22"/>
          <w:szCs w:val="22"/>
        </w:rPr>
        <w:t xml:space="preserve"> entrará en vigor a partir de la fecha de suscripción por un plazo de </w:t>
      </w:r>
      <w:r w:rsidRPr="6FDC712F" w:rsidR="0038780D">
        <w:rPr>
          <w:rFonts w:ascii="Arial Narrow" w:hAnsi="Arial Narrow" w:eastAsia="Arial Narrow" w:cs="Arial Narrow"/>
          <w:sz w:val="22"/>
          <w:szCs w:val="22"/>
        </w:rPr>
        <w:t xml:space="preserve">hasta </w:t>
      </w:r>
      <w:r w:rsidRPr="6FDC712F" w:rsidR="00E13601">
        <w:rPr>
          <w:rFonts w:ascii="Arial Narrow" w:hAnsi="Arial Narrow" w:eastAsia="Arial Narrow" w:cs="Arial Narrow"/>
          <w:sz w:val="22"/>
          <w:szCs w:val="22"/>
        </w:rPr>
        <w:t>tres</w:t>
      </w:r>
      <w:r w:rsidRPr="6FDC712F" w:rsidR="0038780D">
        <w:rPr>
          <w:rFonts w:ascii="Arial Narrow" w:hAnsi="Arial Narrow" w:eastAsia="Arial Narrow" w:cs="Arial Narrow"/>
          <w:sz w:val="22"/>
          <w:szCs w:val="22"/>
        </w:rPr>
        <w:t xml:space="preserve"> (</w:t>
      </w:r>
      <w:r w:rsidRPr="6FDC712F" w:rsidR="000475CC">
        <w:rPr>
          <w:rFonts w:ascii="Arial Narrow" w:hAnsi="Arial Narrow" w:eastAsia="Arial Narrow" w:cs="Arial Narrow"/>
          <w:sz w:val="22"/>
          <w:szCs w:val="22"/>
        </w:rPr>
        <w:t>3</w:t>
      </w:r>
      <w:r w:rsidRPr="6FDC712F" w:rsidR="0038780D">
        <w:rPr>
          <w:rFonts w:ascii="Arial Narrow" w:hAnsi="Arial Narrow" w:eastAsia="Arial Narrow" w:cs="Arial Narrow"/>
          <w:sz w:val="22"/>
          <w:szCs w:val="22"/>
        </w:rPr>
        <w:t>) años</w:t>
      </w:r>
      <w:r w:rsidRPr="6FDC712F" w:rsidR="0038780D">
        <w:rPr>
          <w:rFonts w:ascii="Arial Narrow" w:hAnsi="Arial Narrow" w:eastAsia="Arial Narrow" w:cs="Arial Narrow"/>
          <w:sz w:val="22"/>
          <w:szCs w:val="22"/>
        </w:rPr>
        <w:t xml:space="preserve"> y podrá prorrogarse, mediante escrito que evidencie la voluntad de las partes de continuar con el presente </w:t>
      </w:r>
      <w:r w:rsidRPr="6FDC712F" w:rsidR="001A0054">
        <w:rPr>
          <w:rFonts w:ascii="Arial Narrow" w:hAnsi="Arial Narrow" w:eastAsia="Arial Narrow" w:cs="Arial Narrow"/>
          <w:sz w:val="22"/>
          <w:szCs w:val="22"/>
        </w:rPr>
        <w:t xml:space="preserve">Memorando de Entendimiento, </w:t>
      </w:r>
      <w:r w:rsidRPr="6FDC712F" w:rsidR="0038780D">
        <w:rPr>
          <w:rFonts w:ascii="Arial Narrow" w:hAnsi="Arial Narrow" w:eastAsia="Arial Narrow" w:cs="Arial Narrow"/>
          <w:sz w:val="22"/>
          <w:szCs w:val="22"/>
        </w:rPr>
        <w:t xml:space="preserve">antes de la fecha de su terminación, previa evaluación favorable de los resultados de este. </w:t>
      </w:r>
      <w:r w:rsidRPr="6FDC712F" w:rsidR="0038780D">
        <w:rPr>
          <w:rFonts w:ascii="Arial Narrow" w:hAnsi="Arial Narrow" w:eastAsia="Arial Narrow" w:cs="Arial Narrow"/>
          <w:sz w:val="22"/>
          <w:szCs w:val="22"/>
        </w:rPr>
        <w:t>En el evento que cualquiera de las partes, pretenda dar por terminado el presente acuerdo deberá manifestarlo por escrito a la otra, por lo menos con treinta (30) días calendario de antelación.</w:t>
      </w:r>
    </w:p>
    <w:p w:rsidR="0038780D" w:rsidP="0038780D" w:rsidRDefault="0038780D" w14:paraId="4E87C45D" w14:textId="77777777">
      <w:pPr>
        <w:jc w:val="both"/>
        <w:rPr>
          <w:rFonts w:ascii="Arial Narrow" w:hAnsi="Arial Narrow" w:eastAsia="Arial Narrow" w:cs="Arial Narrow"/>
          <w:color w:val="000000"/>
          <w:sz w:val="22"/>
          <w:szCs w:val="22"/>
        </w:rPr>
      </w:pPr>
    </w:p>
    <w:p w:rsidR="0038780D" w:rsidP="6FDC712F" w:rsidRDefault="0038780D" w14:paraId="4C24ADC3" w14:textId="2F839CE1">
      <w:pPr>
        <w:pBdr>
          <w:top w:val="nil" w:color="FF000000" w:sz="0" w:space="0"/>
          <w:left w:val="nil" w:color="FF000000" w:sz="0" w:space="0"/>
          <w:bottom w:val="nil" w:color="FF000000" w:sz="0" w:space="0"/>
          <w:right w:val="nil" w:color="FF000000" w:sz="0" w:space="0"/>
          <w:between w:val="nil" w:color="FF000000" w:sz="0" w:space="0"/>
        </w:pBdr>
        <w:jc w:val="both"/>
        <w:rPr>
          <w:rFonts w:ascii="Arial Narrow" w:hAnsi="Arial Narrow" w:eastAsia="Arial Narrow" w:cs="Arial Narrow"/>
          <w:color w:val="000000"/>
          <w:sz w:val="22"/>
          <w:szCs w:val="22"/>
        </w:rPr>
      </w:pPr>
      <w:r w:rsidRPr="6FDC712F" w:rsidR="5AA8C51E">
        <w:rPr>
          <w:rFonts w:ascii="Arial Narrow" w:hAnsi="Arial Narrow" w:eastAsia="Arial Narrow" w:cs="Arial Narrow"/>
          <w:b w:val="1"/>
          <w:bCs w:val="1"/>
          <w:color w:val="000000" w:themeColor="text1" w:themeTint="FF" w:themeShade="FF"/>
          <w:sz w:val="22"/>
          <w:szCs w:val="22"/>
        </w:rPr>
        <w:t>SEX</w:t>
      </w:r>
      <w:r w:rsidRPr="6FDC712F" w:rsidR="0038780D">
        <w:rPr>
          <w:rFonts w:ascii="Arial Narrow" w:hAnsi="Arial Narrow" w:eastAsia="Arial Narrow" w:cs="Arial Narrow"/>
          <w:b w:val="1"/>
          <w:bCs w:val="1"/>
          <w:color w:val="000000" w:themeColor="text1" w:themeTint="FF" w:themeShade="FF"/>
          <w:sz w:val="22"/>
          <w:szCs w:val="22"/>
        </w:rPr>
        <w:t>TA. ASUNTOS NO PREVISTOS Y DISCREPANCIAS</w:t>
      </w:r>
      <w:r w:rsidRPr="6FDC712F" w:rsidR="0038780D">
        <w:rPr>
          <w:rFonts w:ascii="Arial Narrow" w:hAnsi="Arial Narrow" w:eastAsia="Arial Narrow" w:cs="Arial Narrow"/>
          <w:color w:val="000000" w:themeColor="text1" w:themeTint="FF" w:themeShade="FF"/>
          <w:sz w:val="22"/>
          <w:szCs w:val="22"/>
        </w:rPr>
        <w:t>: Cualquier asunto no previsto, al igual que toda la discrepancia que surja en la aplicación o interpretación del presente Memorando de Entendimiento, será solucionado por las partes de manera directa y de acuerdo con el principio de buena fe que inspira la suscripción del presente documento</w:t>
      </w:r>
      <w:r w:rsidRPr="6FDC712F" w:rsidR="007B0528">
        <w:rPr>
          <w:rFonts w:ascii="Arial Narrow" w:hAnsi="Arial Narrow" w:eastAsia="Arial Narrow" w:cs="Arial Narrow"/>
          <w:color w:val="000000" w:themeColor="text1" w:themeTint="FF" w:themeShade="FF"/>
          <w:sz w:val="22"/>
          <w:szCs w:val="22"/>
        </w:rPr>
        <w:t xml:space="preserve">. </w:t>
      </w:r>
      <w:r w:rsidRPr="6FDC712F" w:rsidR="0038780D">
        <w:rPr>
          <w:rFonts w:ascii="Arial Narrow" w:hAnsi="Arial Narrow" w:eastAsia="Arial Narrow" w:cs="Arial Narrow"/>
          <w:color w:val="000000" w:themeColor="text1" w:themeTint="FF" w:themeShade="FF"/>
          <w:sz w:val="22"/>
          <w:szCs w:val="22"/>
        </w:rPr>
        <w:t xml:space="preserve">Si no es posible lograr el arreglo directo o el acuerdo de buena fe, las partes procederán a terminar el memorando de entendimiento de mutuo acuerdo de forma escrita. </w:t>
      </w:r>
    </w:p>
    <w:p w:rsidR="0038780D" w:rsidP="0038780D" w:rsidRDefault="0038780D" w14:paraId="362AF7D1" w14:textId="77777777">
      <w:pPr>
        <w:pBdr>
          <w:top w:val="nil"/>
          <w:left w:val="nil"/>
          <w:bottom w:val="nil"/>
          <w:right w:val="nil"/>
          <w:between w:val="nil"/>
        </w:pBdr>
        <w:jc w:val="both"/>
        <w:rPr>
          <w:rFonts w:ascii="Arial Narrow" w:hAnsi="Arial Narrow" w:eastAsia="Arial Narrow" w:cs="Arial Narrow"/>
          <w:color w:val="000000"/>
          <w:sz w:val="22"/>
          <w:szCs w:val="22"/>
        </w:rPr>
      </w:pPr>
    </w:p>
    <w:p w:rsidR="0038780D" w:rsidP="0038780D" w:rsidRDefault="0038780D" w14:paraId="2971EEEF" w14:textId="00372B00">
      <w:pPr>
        <w:jc w:val="both"/>
        <w:rPr>
          <w:rFonts w:ascii="Arial Narrow" w:hAnsi="Arial Narrow" w:eastAsia="Arial Narrow" w:cs="Arial Narrow"/>
          <w:sz w:val="22"/>
          <w:szCs w:val="22"/>
        </w:rPr>
      </w:pPr>
      <w:r w:rsidRPr="6FDC712F" w:rsidR="0038780D">
        <w:rPr>
          <w:rFonts w:ascii="Arial Narrow" w:hAnsi="Arial Narrow" w:eastAsia="Arial Narrow" w:cs="Arial Narrow"/>
          <w:b w:val="1"/>
          <w:bCs w:val="1"/>
          <w:sz w:val="22"/>
          <w:szCs w:val="22"/>
        </w:rPr>
        <w:t>S</w:t>
      </w:r>
      <w:r w:rsidRPr="6FDC712F" w:rsidR="285F08C2">
        <w:rPr>
          <w:rFonts w:ascii="Arial Narrow" w:hAnsi="Arial Narrow" w:eastAsia="Arial Narrow" w:cs="Arial Narrow"/>
          <w:b w:val="1"/>
          <w:bCs w:val="1"/>
          <w:sz w:val="22"/>
          <w:szCs w:val="22"/>
        </w:rPr>
        <w:t>ÉPTIMA</w:t>
      </w:r>
      <w:r w:rsidRPr="6FDC712F" w:rsidR="0038780D">
        <w:rPr>
          <w:rFonts w:ascii="Arial Narrow" w:hAnsi="Arial Narrow" w:eastAsia="Arial Narrow" w:cs="Arial Narrow"/>
          <w:b w:val="1"/>
          <w:bCs w:val="1"/>
          <w:sz w:val="22"/>
          <w:szCs w:val="22"/>
        </w:rPr>
        <w:t>. PROPIEDAD INTELECTUAL:</w:t>
      </w:r>
      <w:r w:rsidRPr="6FDC712F" w:rsidR="0038780D">
        <w:rPr>
          <w:rFonts w:ascii="Arial Narrow" w:hAnsi="Arial Narrow" w:eastAsia="Arial Narrow" w:cs="Arial Narrow"/>
          <w:sz w:val="22"/>
          <w:szCs w:val="22"/>
        </w:rPr>
        <w:t xml:space="preserve"> Las Partes se reservan todos los derechos exclusivos de los cuales sean titulares, previo a la suscripción del presente Memorando, que recaigan sobre los bienes protegidos por la propiedad intelectual, de acuerdo con la Decisión Andina 351 de 1993, la Decisión Andina 486 de 2000 y demás normas relevantes sobre la materia. </w:t>
      </w:r>
    </w:p>
    <w:p w:rsidR="0038780D" w:rsidP="0038780D" w:rsidRDefault="0038780D" w14:paraId="12E810C8" w14:textId="7C1DA8E9">
      <w:pPr>
        <w:jc w:val="both"/>
        <w:rPr>
          <w:rFonts w:ascii="Arial Narrow" w:hAnsi="Arial Narrow" w:eastAsia="Arial Narrow" w:cs="Arial Narrow"/>
          <w:sz w:val="22"/>
          <w:szCs w:val="22"/>
        </w:rPr>
      </w:pPr>
    </w:p>
    <w:p w:rsidR="0038780D" w:rsidP="0038780D" w:rsidRDefault="0038780D" w14:paraId="6BD886D8" w14:textId="08F0FCFB">
      <w:pPr>
        <w:tabs>
          <w:tab w:val="left" w:pos="2814"/>
        </w:tabs>
        <w:jc w:val="both"/>
        <w:rPr>
          <w:rFonts w:ascii="Arial Narrow" w:hAnsi="Arial Narrow" w:eastAsia="Arial Narrow" w:cs="Arial Narrow"/>
          <w:sz w:val="22"/>
          <w:szCs w:val="22"/>
        </w:rPr>
      </w:pPr>
      <w:r w:rsidRPr="3DBA327A" w:rsidR="0038780D">
        <w:rPr>
          <w:rFonts w:ascii="Arial Narrow" w:hAnsi="Arial Narrow" w:eastAsia="Arial Narrow" w:cs="Arial Narrow"/>
          <w:b w:val="1"/>
          <w:bCs w:val="1"/>
          <w:sz w:val="22"/>
          <w:szCs w:val="22"/>
        </w:rPr>
        <w:t>PARÁGRAFO</w:t>
      </w:r>
      <w:r w:rsidRPr="3DBA327A" w:rsidR="0038780D">
        <w:rPr>
          <w:rFonts w:ascii="Arial Narrow" w:hAnsi="Arial Narrow" w:eastAsia="Arial Narrow" w:cs="Arial Narrow"/>
          <w:sz w:val="22"/>
          <w:szCs w:val="22"/>
        </w:rPr>
        <w:t xml:space="preserve">: </w:t>
      </w:r>
      <w:r w:rsidRPr="3DBA327A" w:rsidR="4BD85AFE">
        <w:rPr>
          <w:rFonts w:ascii="Arial Narrow" w:hAnsi="Arial Narrow" w:eastAsia="Arial Narrow" w:cs="Arial Narrow"/>
          <w:sz w:val="22"/>
          <w:szCs w:val="22"/>
        </w:rPr>
        <w:t>Las Partes definirán en cada caso concreto, y en un plazo no mayor a treinta (30) días calendario desde la creación de la obra, la titularidad de los derechos patrimoniales de autor sobre las obras [literaria(s) / artística(s) / musical(es) / audiovisual(es) / fotográfica(s) / de software], que sean creadas en el marco de la ejecución del presente Memorando, para lo cual, se tendrá en cuenta el aporte de cada una de las Partes. En ausencia de una definición específica en el respectivo convenio o contrato derivado, los derechos patrimoniales de autor sobre las obras creadas se entenderán de titularidad conjunta de ambas Partes.</w:t>
      </w:r>
    </w:p>
    <w:p w:rsidR="0038780D" w:rsidP="0038780D" w:rsidRDefault="0038780D" w14:paraId="37264403" w14:textId="7906F8D9">
      <w:pPr>
        <w:tabs>
          <w:tab w:val="left" w:pos="2814"/>
        </w:tabs>
        <w:jc w:val="both"/>
        <w:rPr>
          <w:rFonts w:ascii="Arial Narrow" w:hAnsi="Arial Narrow" w:eastAsia="Arial Narrow" w:cs="Arial Narrow"/>
          <w:sz w:val="22"/>
          <w:szCs w:val="22"/>
        </w:rPr>
      </w:pPr>
    </w:p>
    <w:p w:rsidR="0038780D" w:rsidP="0038780D" w:rsidRDefault="0038780D" w14:paraId="520BE534" w14:textId="7C2C83EB">
      <w:pPr>
        <w:tabs>
          <w:tab w:val="left" w:pos="2814"/>
        </w:tabs>
        <w:jc w:val="both"/>
        <w:rPr>
          <w:rFonts w:ascii="Arial Narrow" w:hAnsi="Arial Narrow" w:eastAsia="Arial Narrow" w:cs="Arial Narrow"/>
          <w:sz w:val="22"/>
          <w:szCs w:val="22"/>
        </w:rPr>
      </w:pPr>
      <w:r w:rsidRPr="6FDC712F" w:rsidR="3864AACA">
        <w:rPr>
          <w:rFonts w:ascii="Arial Narrow" w:hAnsi="Arial Narrow" w:eastAsia="Arial Narrow" w:cs="Arial Narrow"/>
          <w:b w:val="1"/>
          <w:bCs w:val="1"/>
          <w:sz w:val="22"/>
          <w:szCs w:val="22"/>
        </w:rPr>
        <w:t>OCTAV</w:t>
      </w:r>
      <w:r w:rsidRPr="6FDC712F" w:rsidR="0038780D">
        <w:rPr>
          <w:rFonts w:ascii="Arial Narrow" w:hAnsi="Arial Narrow" w:eastAsia="Arial Narrow" w:cs="Arial Narrow"/>
          <w:b w:val="1"/>
          <w:bCs w:val="1"/>
          <w:sz w:val="22"/>
          <w:szCs w:val="22"/>
        </w:rPr>
        <w:t>A. CARÁCTER NO VINCULANTE:</w:t>
      </w:r>
      <w:r w:rsidRPr="6FDC712F" w:rsidR="0038780D">
        <w:rPr>
          <w:rFonts w:ascii="Arial Narrow" w:hAnsi="Arial Narrow" w:eastAsia="Arial Narrow" w:cs="Arial Narrow"/>
          <w:sz w:val="22"/>
          <w:szCs w:val="22"/>
        </w:rPr>
        <w:t xml:space="preserve"> </w:t>
      </w:r>
      <w:r w:rsidRPr="6FDC712F" w:rsidR="0038780D">
        <w:rPr>
          <w:rFonts w:ascii="Arial Narrow" w:hAnsi="Arial Narrow" w:eastAsia="Arial Narrow" w:cs="Arial Narrow"/>
          <w:sz w:val="22"/>
          <w:szCs w:val="22"/>
        </w:rPr>
        <w:t>El presente Memorando de Entendimiento se concluye sobre la base de la buena fe y no crea ningún tipo de obligación vinculante de carácter legal, financiero o de otro tipo, ni tampoco derechos entre las Partes ni de cara a terceros, ni modifica o sustituye ninguna regulación legal aplicable a las Partes.</w:t>
      </w:r>
      <w:r w:rsidRPr="6FDC712F" w:rsidR="0038780D">
        <w:rPr>
          <w:rFonts w:ascii="Arial Narrow" w:hAnsi="Arial Narrow" w:eastAsia="Arial Narrow" w:cs="Arial Narrow"/>
          <w:sz w:val="22"/>
          <w:szCs w:val="22"/>
        </w:rPr>
        <w:t xml:space="preserve"> </w:t>
      </w:r>
    </w:p>
    <w:p w:rsidR="0038780D" w:rsidP="0038780D" w:rsidRDefault="0038780D" w14:paraId="2D64EBFC" w14:textId="0773924F">
      <w:pPr>
        <w:tabs>
          <w:tab w:val="left" w:pos="1418"/>
        </w:tabs>
        <w:jc w:val="both"/>
        <w:rPr>
          <w:rFonts w:ascii="Arial Narrow" w:hAnsi="Arial Narrow" w:eastAsia="Arial Narrow" w:cs="Arial Narrow"/>
          <w:sz w:val="22"/>
          <w:szCs w:val="22"/>
        </w:rPr>
      </w:pPr>
    </w:p>
    <w:p w:rsidR="0038780D" w:rsidP="0038780D" w:rsidRDefault="0038780D" w14:paraId="13BDF233" w14:textId="38A9E855">
      <w:pPr>
        <w:tabs>
          <w:tab w:val="left" w:pos="1418"/>
        </w:tabs>
        <w:jc w:val="both"/>
        <w:rPr>
          <w:rFonts w:ascii="Arial Narrow" w:hAnsi="Arial Narrow" w:eastAsia="Arial Narrow" w:cs="Arial Narrow"/>
          <w:sz w:val="22"/>
          <w:szCs w:val="22"/>
        </w:rPr>
      </w:pPr>
      <w:r>
        <w:rPr>
          <w:rFonts w:ascii="Arial Narrow" w:hAnsi="Arial Narrow" w:eastAsia="Arial Narrow" w:cs="Arial Narrow"/>
          <w:sz w:val="22"/>
          <w:szCs w:val="22"/>
        </w:rPr>
        <w:t xml:space="preserve">Este Memorando de Entendimiento no crea ningún tipo de derecho oponible a terceros, ni tampoco afecta cualquier acuerdo existente bajo otros acuerdos, estén estos concluidos entre las Partes o entre una de las Partes y un tercero. </w:t>
      </w:r>
    </w:p>
    <w:p w:rsidR="0038780D" w:rsidP="0038780D" w:rsidRDefault="0038780D" w14:paraId="79014539" w14:textId="77777777">
      <w:pPr>
        <w:tabs>
          <w:tab w:val="left" w:pos="1418"/>
        </w:tabs>
        <w:jc w:val="both"/>
        <w:rPr>
          <w:rFonts w:ascii="Arial Narrow" w:hAnsi="Arial Narrow" w:eastAsia="Arial Narrow" w:cs="Arial Narrow"/>
          <w:sz w:val="22"/>
          <w:szCs w:val="22"/>
        </w:rPr>
      </w:pPr>
    </w:p>
    <w:p w:rsidR="0038780D" w:rsidP="0038780D" w:rsidRDefault="0038780D" w14:paraId="40C98C79" w14:textId="3BB0AB11">
      <w:pPr>
        <w:tabs>
          <w:tab w:val="left" w:pos="1418"/>
        </w:tabs>
        <w:jc w:val="both"/>
        <w:rPr>
          <w:rFonts w:ascii="Arial Narrow" w:hAnsi="Arial Narrow" w:eastAsia="Arial Narrow" w:cs="Arial Narrow"/>
          <w:sz w:val="22"/>
          <w:szCs w:val="22"/>
        </w:rPr>
      </w:pPr>
      <w:r w:rsidRPr="6FDC712F" w:rsidR="53678B9D">
        <w:rPr>
          <w:rFonts w:ascii="Arial Narrow" w:hAnsi="Arial Narrow" w:eastAsia="Arial Narrow" w:cs="Arial Narrow"/>
          <w:b w:val="1"/>
          <w:bCs w:val="1"/>
          <w:sz w:val="22"/>
          <w:szCs w:val="22"/>
        </w:rPr>
        <w:t>NOVEN</w:t>
      </w:r>
      <w:r w:rsidRPr="6FDC712F" w:rsidR="0038780D">
        <w:rPr>
          <w:rFonts w:ascii="Arial Narrow" w:hAnsi="Arial Narrow" w:eastAsia="Arial Narrow" w:cs="Arial Narrow"/>
          <w:b w:val="1"/>
          <w:bCs w:val="1"/>
          <w:sz w:val="22"/>
          <w:szCs w:val="22"/>
        </w:rPr>
        <w:t xml:space="preserve">A. TRANSFERENCIA DE DATOS PERSONALES: </w:t>
      </w:r>
      <w:r w:rsidRPr="6FDC712F" w:rsidR="0038780D">
        <w:rPr>
          <w:rFonts w:ascii="Arial Narrow" w:hAnsi="Arial Narrow" w:eastAsia="Arial Narrow" w:cs="Arial Narrow"/>
          <w:sz w:val="22"/>
          <w:szCs w:val="22"/>
        </w:rPr>
        <w:t xml:space="preserve">LAS PARTES, acuerdan que, para efectos del tratamiento de datos personales recolectados en este MOU, asumen la calidad de RESPONSABLES de la información y cualquiera de las PARTES podrá tener calidad de PARTE REVELADORA y/o de PARTE RECEPTORA. Sobre los datos personales se aplicará lo dispuesto en la Ley 1581 de 2012, la normatividad vigente y las disposiciones internas de cada entidad, incluyendo medidas de seguridad de índole técnica y organizativas establecidas por la Ley 1581 de 2012 y demás normas aplicables, que garanticen la seguridad de los datos de carácter personal y eviten su alteración, pérdida, tratamiento y/o acceso no autorizado. </w:t>
      </w:r>
    </w:p>
    <w:p w:rsidR="0038780D" w:rsidP="0038780D" w:rsidRDefault="0038780D" w14:paraId="0F1EE609" w14:textId="4F5881E5">
      <w:pPr>
        <w:tabs>
          <w:tab w:val="left" w:pos="1418"/>
        </w:tabs>
        <w:jc w:val="both"/>
        <w:rPr>
          <w:rFonts w:ascii="Arial Narrow" w:hAnsi="Arial Narrow" w:eastAsia="Arial Narrow" w:cs="Arial Narrow"/>
          <w:sz w:val="22"/>
          <w:szCs w:val="22"/>
        </w:rPr>
      </w:pPr>
    </w:p>
    <w:p w:rsidR="0038780D" w:rsidP="0038780D" w:rsidRDefault="0038780D" w14:paraId="2F6BA636" w14:textId="092DAA42">
      <w:pPr>
        <w:tabs>
          <w:tab w:val="left" w:pos="1418"/>
        </w:tabs>
        <w:jc w:val="both"/>
        <w:rPr>
          <w:rFonts w:ascii="Arial Narrow" w:hAnsi="Arial Narrow" w:eastAsia="Arial Narrow" w:cs="Arial Narrow"/>
          <w:sz w:val="22"/>
          <w:szCs w:val="22"/>
        </w:rPr>
      </w:pPr>
      <w:r>
        <w:rPr>
          <w:rFonts w:ascii="Arial Narrow" w:hAnsi="Arial Narrow" w:eastAsia="Arial Narrow" w:cs="Arial Narrow"/>
          <w:sz w:val="22"/>
          <w:szCs w:val="22"/>
        </w:rPr>
        <w:t xml:space="preserve">Al momento de la recolección de la información, la PARTE REVELADORA debe incluir un aviso de privacidad donde se le indica a los titulares de los datos, las finalidades en el tratamiento de su información personal, la </w:t>
      </w:r>
      <w:r>
        <w:rPr>
          <w:rFonts w:ascii="Arial Narrow" w:hAnsi="Arial Narrow" w:eastAsia="Arial Narrow" w:cs="Arial Narrow"/>
          <w:sz w:val="22"/>
          <w:szCs w:val="22"/>
        </w:rPr>
        <w:lastRenderedPageBreak/>
        <w:t>responsabilidad y políticas de protección de datos de las PARTES y los canales de atención a los derechos que les asisten. La aceptación de dicho aviso se considera evidencia de autorización para el tratamiento de la información. La PARTE REVELADORA mantendrá evidencia de la autorización del tratamiento de datos durante el tiempo que se requiera hacer uso de los datos para las finalidades establecidas en el aviso de privacidad y las compartirá con la PARTE RECEPTORA cuando esta lo solicite.</w:t>
      </w:r>
    </w:p>
    <w:p w:rsidR="0038780D" w:rsidP="0038780D" w:rsidRDefault="0038780D" w14:paraId="4FD42F45" w14:textId="77777777">
      <w:pPr>
        <w:tabs>
          <w:tab w:val="left" w:pos="1418"/>
        </w:tabs>
        <w:jc w:val="both"/>
        <w:rPr>
          <w:rFonts w:ascii="Arial Narrow" w:hAnsi="Arial Narrow" w:eastAsia="Arial Narrow" w:cs="Arial Narrow"/>
          <w:sz w:val="22"/>
          <w:szCs w:val="22"/>
        </w:rPr>
      </w:pPr>
    </w:p>
    <w:p w:rsidR="0038780D" w:rsidP="0038780D" w:rsidRDefault="0038780D" w14:paraId="1A26591D" w14:textId="73FE04FF">
      <w:pPr>
        <w:tabs>
          <w:tab w:val="left" w:pos="1418"/>
        </w:tabs>
        <w:jc w:val="both"/>
        <w:rPr>
          <w:rFonts w:ascii="Arial Narrow" w:hAnsi="Arial Narrow" w:eastAsia="Arial Narrow" w:cs="Arial Narrow"/>
          <w:sz w:val="22"/>
          <w:szCs w:val="22"/>
        </w:rPr>
      </w:pPr>
      <w:r>
        <w:rPr>
          <w:rFonts w:ascii="Arial Narrow" w:hAnsi="Arial Narrow" w:eastAsia="Arial Narrow" w:cs="Arial Narrow"/>
          <w:sz w:val="22"/>
          <w:szCs w:val="22"/>
        </w:rPr>
        <w:t>Las PARTES no podrán ceder total o parcialmente los datos recaudados bajo ningún título a terceros, pero sí podrán transferirse mutuamente la información. Cada una de las PARTES designará la persona autorizada para entregar y recibir esta información.</w:t>
      </w:r>
    </w:p>
    <w:p w:rsidR="0038780D" w:rsidP="0038780D" w:rsidRDefault="0038780D" w14:paraId="4C35685A" w14:textId="77777777">
      <w:pPr>
        <w:tabs>
          <w:tab w:val="left" w:pos="1418"/>
        </w:tabs>
        <w:jc w:val="both"/>
        <w:rPr>
          <w:rFonts w:ascii="Arial Narrow" w:hAnsi="Arial Narrow" w:eastAsia="Arial Narrow" w:cs="Arial Narrow"/>
          <w:sz w:val="22"/>
          <w:szCs w:val="22"/>
        </w:rPr>
      </w:pPr>
    </w:p>
    <w:p w:rsidR="0038780D" w:rsidP="0038780D" w:rsidRDefault="0038780D" w14:paraId="37F13517" w14:textId="3B02ADF4">
      <w:pPr>
        <w:tabs>
          <w:tab w:val="left" w:pos="1418"/>
        </w:tabs>
        <w:jc w:val="both"/>
        <w:rPr>
          <w:rFonts w:ascii="Arial Narrow" w:hAnsi="Arial Narrow" w:eastAsia="Arial Narrow" w:cs="Arial Narrow"/>
          <w:sz w:val="22"/>
          <w:szCs w:val="22"/>
        </w:rPr>
      </w:pPr>
      <w:r>
        <w:rPr>
          <w:rFonts w:ascii="Arial Narrow" w:hAnsi="Arial Narrow" w:eastAsia="Arial Narrow" w:cs="Arial Narrow"/>
          <w:b/>
          <w:sz w:val="22"/>
          <w:szCs w:val="22"/>
        </w:rPr>
        <w:t>PARÁGRAFO PRIMERO</w:t>
      </w:r>
      <w:r>
        <w:rPr>
          <w:rFonts w:ascii="Arial Narrow" w:hAnsi="Arial Narrow" w:eastAsia="Arial Narrow" w:cs="Arial Narrow"/>
          <w:sz w:val="22"/>
          <w:szCs w:val="22"/>
        </w:rPr>
        <w:t xml:space="preserve">: Son obligaciones de las PARTES como responsables: transferir datos cuyo tratamiento esté previamente autorizado por el Titular, informar a la otra PARTE sobre incidentes de seguridad relacionados con la información objeto de este MOU o cuando determinada información se encuentra en discusión por parte del Titular, comunicar de forma oportuna A la otra PARTE todas las novedades respecto de los datos que previamente se hayan suministrado, cumplir con los demás deberes establecidos en el artículo 17 de la ley 1581 de 2012, las establecidas en el presente documento y la ley. </w:t>
      </w:r>
    </w:p>
    <w:p w:rsidR="0038780D" w:rsidP="0038780D" w:rsidRDefault="0038780D" w14:paraId="3B8E7884" w14:textId="77777777">
      <w:pPr>
        <w:tabs>
          <w:tab w:val="left" w:pos="1418"/>
        </w:tabs>
        <w:jc w:val="both"/>
        <w:rPr>
          <w:rFonts w:ascii="Arial Narrow" w:hAnsi="Arial Narrow" w:eastAsia="Arial Narrow" w:cs="Arial Narrow"/>
          <w:sz w:val="22"/>
          <w:szCs w:val="22"/>
        </w:rPr>
      </w:pPr>
    </w:p>
    <w:p w:rsidR="0038780D" w:rsidP="6FDC712F" w:rsidRDefault="0038780D" w14:paraId="2DDDDC47" w14:textId="52727E6C">
      <w:pPr>
        <w:pStyle w:val="Normal"/>
        <w:suppressLineNumbers w:val="0"/>
        <w:tabs>
          <w:tab w:val="left" w:leader="none" w:pos="1418"/>
        </w:tabs>
        <w:bidi w:val="0"/>
        <w:spacing w:before="0" w:beforeAutospacing="off" w:after="0" w:afterAutospacing="off" w:line="259" w:lineRule="auto"/>
        <w:ind w:left="0" w:right="0"/>
        <w:jc w:val="both"/>
        <w:rPr>
          <w:rFonts w:ascii="Arial Narrow" w:hAnsi="Arial Narrow" w:eastAsia="Arial Narrow" w:cs="Arial Narrow"/>
          <w:sz w:val="22"/>
          <w:szCs w:val="22"/>
        </w:rPr>
      </w:pPr>
      <w:r w:rsidRPr="6FDC712F" w:rsidR="0038780D">
        <w:rPr>
          <w:rFonts w:ascii="Arial Narrow" w:hAnsi="Arial Narrow" w:eastAsia="Arial Narrow" w:cs="Arial Narrow"/>
          <w:b w:val="1"/>
          <w:bCs w:val="1"/>
          <w:sz w:val="22"/>
          <w:szCs w:val="22"/>
        </w:rPr>
        <w:t>PARÁGRAFO</w:t>
      </w:r>
      <w:r w:rsidRPr="6FDC712F" w:rsidR="00DA2AAA">
        <w:rPr>
          <w:rFonts w:ascii="Arial Narrow" w:hAnsi="Arial Narrow" w:eastAsia="Arial Narrow" w:cs="Arial Narrow"/>
          <w:b w:val="1"/>
          <w:bCs w:val="1"/>
          <w:sz w:val="22"/>
          <w:szCs w:val="22"/>
        </w:rPr>
        <w:t xml:space="preserve"> SEGUNDO</w:t>
      </w:r>
      <w:r w:rsidRPr="6FDC712F" w:rsidR="0038780D">
        <w:rPr>
          <w:rFonts w:ascii="Arial Narrow" w:hAnsi="Arial Narrow" w:eastAsia="Arial Narrow" w:cs="Arial Narrow"/>
          <w:sz w:val="22"/>
          <w:szCs w:val="22"/>
        </w:rPr>
        <w:t>: Cuando los titulares consideren que la información objeto de este MOU deba ser objeto de corrección, actualización o supresión, o adviertan el presunto incumplimiento de cualquiera de los deberes contenidos en la normatividad vigente, podrán presentar un reclamo ante el responsable del Tratamiento el cual será tramitado de conformidad con la política de protección de datos personales de cada uno de los responsables.”</w:t>
      </w:r>
      <w:r>
        <w:br/>
      </w:r>
      <w:r>
        <w:br/>
      </w:r>
      <w:r w:rsidRPr="6FDC712F" w:rsidR="7D92BBBA">
        <w:rPr>
          <w:rFonts w:ascii="Arial Narrow" w:hAnsi="Arial Narrow" w:eastAsia="Arial Narrow" w:cs="Arial Narrow"/>
          <w:b w:val="1"/>
          <w:bCs w:val="1"/>
          <w:sz w:val="22"/>
          <w:szCs w:val="22"/>
        </w:rPr>
        <w:t>DÉCIMA</w:t>
      </w:r>
      <w:r w:rsidRPr="6FDC712F" w:rsidR="1C89F04E">
        <w:rPr>
          <w:rFonts w:ascii="Arial Narrow" w:hAnsi="Arial Narrow" w:eastAsia="Arial Narrow" w:cs="Arial Narrow"/>
          <w:b w:val="1"/>
          <w:bCs w:val="1"/>
          <w:sz w:val="22"/>
          <w:szCs w:val="22"/>
        </w:rPr>
        <w:t>. CONFIDENCIALIDAD GENERAL:</w:t>
      </w:r>
      <w:r w:rsidRPr="6FDC712F" w:rsidR="1C89F04E">
        <w:rPr>
          <w:rFonts w:ascii="Arial Narrow" w:hAnsi="Arial Narrow" w:eastAsia="Arial Narrow" w:cs="Arial Narrow"/>
          <w:sz w:val="22"/>
          <w:szCs w:val="22"/>
        </w:rPr>
        <w:t xml:space="preserve"> Las Partes acuerdan que toda la información, metodologías, documentos, borradores, datos operativos, planes estratégicos o cualquier otra información técnica o comercial no pública que se compartan mutuamente para la ejecución del presente Memorando, y que no esté clasificada como dato personal (la cual se rige por la Cláusula </w:t>
      </w:r>
      <w:r w:rsidRPr="6FDC712F" w:rsidR="7BA8BDAB">
        <w:rPr>
          <w:rFonts w:ascii="Arial Narrow" w:hAnsi="Arial Narrow" w:eastAsia="Arial Narrow" w:cs="Arial Narrow"/>
          <w:sz w:val="22"/>
          <w:szCs w:val="22"/>
        </w:rPr>
        <w:t>Novena</w:t>
      </w:r>
      <w:r w:rsidRPr="6FDC712F" w:rsidR="1C89F04E">
        <w:rPr>
          <w:rFonts w:ascii="Arial Narrow" w:hAnsi="Arial Narrow" w:eastAsia="Arial Narrow" w:cs="Arial Narrow"/>
          <w:sz w:val="22"/>
          <w:szCs w:val="22"/>
        </w:rPr>
        <w:t>), será tratada como confidencial. Las Partes se comprometen a no divulgar, reproducir o utilizar esta información para fines distintos a los del presente Memorando de Entendimiento, tanto durante su vigencia como después de su terminación.</w:t>
      </w:r>
    </w:p>
    <w:p w:rsidR="0038780D" w:rsidP="3DBA327A" w:rsidRDefault="0038780D" w14:paraId="4563294F" w14:textId="63807380">
      <w:pPr>
        <w:pStyle w:val="Normal"/>
        <w:tabs>
          <w:tab w:val="left" w:pos="1418"/>
        </w:tabs>
        <w:jc w:val="both"/>
        <w:rPr>
          <w:rFonts w:ascii="Arial Narrow" w:hAnsi="Arial Narrow" w:eastAsia="Arial Narrow" w:cs="Arial Narrow"/>
          <w:sz w:val="22"/>
          <w:szCs w:val="22"/>
        </w:rPr>
      </w:pPr>
    </w:p>
    <w:p w:rsidR="0038780D" w:rsidP="0038780D" w:rsidRDefault="0038780D" w14:paraId="0834959E" w14:textId="54172EAD">
      <w:pPr>
        <w:tabs>
          <w:tab w:val="left" w:pos="1418"/>
        </w:tabs>
        <w:jc w:val="both"/>
        <w:rPr>
          <w:rFonts w:ascii="Arial Narrow" w:hAnsi="Arial Narrow" w:eastAsia="Arial Narrow" w:cs="Arial Narrow"/>
          <w:sz w:val="22"/>
          <w:szCs w:val="22"/>
        </w:rPr>
      </w:pPr>
      <w:r w:rsidRPr="6FDC712F" w:rsidR="27894771">
        <w:rPr>
          <w:rFonts w:ascii="Arial Narrow" w:hAnsi="Arial Narrow" w:eastAsia="Arial Narrow" w:cs="Arial Narrow"/>
          <w:b w:val="1"/>
          <w:bCs w:val="1"/>
          <w:sz w:val="22"/>
          <w:szCs w:val="22"/>
        </w:rPr>
        <w:t>DÉCIMA</w:t>
      </w:r>
      <w:r w:rsidRPr="6FDC712F" w:rsidR="5086ECDD">
        <w:rPr>
          <w:rFonts w:ascii="Arial Narrow" w:hAnsi="Arial Narrow" w:eastAsia="Arial Narrow" w:cs="Arial Narrow"/>
          <w:b w:val="1"/>
          <w:bCs w:val="1"/>
          <w:sz w:val="22"/>
          <w:szCs w:val="22"/>
        </w:rPr>
        <w:t xml:space="preserve"> PRIMERA</w:t>
      </w:r>
      <w:r w:rsidRPr="6FDC712F" w:rsidR="0038780D">
        <w:rPr>
          <w:rFonts w:ascii="Arial Narrow" w:hAnsi="Arial Narrow" w:eastAsia="Arial Narrow" w:cs="Arial Narrow"/>
          <w:b w:val="1"/>
          <w:bCs w:val="1"/>
          <w:sz w:val="22"/>
          <w:szCs w:val="22"/>
        </w:rPr>
        <w:t>. CESIÓN:</w:t>
      </w:r>
      <w:r w:rsidRPr="6FDC712F" w:rsidR="0038780D">
        <w:rPr>
          <w:rFonts w:ascii="Arial Narrow" w:hAnsi="Arial Narrow" w:eastAsia="Arial Narrow" w:cs="Arial Narrow"/>
          <w:sz w:val="22"/>
          <w:szCs w:val="22"/>
        </w:rPr>
        <w:t xml:space="preserve"> Ninguna de las Partes intervinientes en el desarrollo de este Memorando podrá ceder su participación, pues es entendido que este memorando de entendimiento se celebra en consideración a las especiales calidades de las Partes.</w:t>
      </w:r>
    </w:p>
    <w:p w:rsidR="001B12BF" w:rsidP="0038780D" w:rsidRDefault="001B12BF" w14:paraId="27580D5D" w14:textId="77777777">
      <w:pPr>
        <w:tabs>
          <w:tab w:val="left" w:pos="1418"/>
        </w:tabs>
        <w:jc w:val="both"/>
        <w:rPr>
          <w:rFonts w:ascii="Arial Narrow" w:hAnsi="Arial Narrow" w:eastAsia="Arial Narrow" w:cs="Arial Narrow"/>
          <w:sz w:val="22"/>
          <w:szCs w:val="22"/>
        </w:rPr>
      </w:pPr>
    </w:p>
    <w:p w:rsidRPr="00685878" w:rsidR="0038780D" w:rsidP="0038780D" w:rsidRDefault="001B12BF" w14:paraId="645C80AC" w14:textId="2E8EB242">
      <w:pPr>
        <w:tabs>
          <w:tab w:val="left" w:pos="1418"/>
        </w:tabs>
        <w:jc w:val="both"/>
        <w:rPr>
          <w:rFonts w:ascii="Arial Narrow" w:hAnsi="Arial Narrow" w:eastAsia="Arial Narrow" w:cs="Arial Narrow"/>
          <w:b w:val="1"/>
          <w:bCs w:val="1"/>
          <w:sz w:val="22"/>
          <w:szCs w:val="22"/>
        </w:rPr>
      </w:pPr>
      <w:r w:rsidRPr="6FDC712F" w:rsidR="001B12BF">
        <w:rPr>
          <w:rFonts w:ascii="Arial Narrow" w:hAnsi="Arial Narrow" w:eastAsia="Arial Narrow" w:cs="Arial Narrow"/>
          <w:b w:val="1"/>
          <w:bCs w:val="1"/>
          <w:sz w:val="22"/>
          <w:szCs w:val="22"/>
        </w:rPr>
        <w:t>D</w:t>
      </w:r>
      <w:r w:rsidRPr="6FDC712F" w:rsidR="00492FA4">
        <w:rPr>
          <w:rFonts w:ascii="Arial Narrow" w:hAnsi="Arial Narrow" w:eastAsia="Arial Narrow" w:cs="Arial Narrow"/>
          <w:b w:val="1"/>
          <w:bCs w:val="1"/>
          <w:sz w:val="22"/>
          <w:szCs w:val="22"/>
        </w:rPr>
        <w:t>É</w:t>
      </w:r>
      <w:r w:rsidRPr="6FDC712F" w:rsidR="001B12BF">
        <w:rPr>
          <w:rFonts w:ascii="Arial Narrow" w:hAnsi="Arial Narrow" w:eastAsia="Arial Narrow" w:cs="Arial Narrow"/>
          <w:b w:val="1"/>
          <w:bCs w:val="1"/>
          <w:sz w:val="22"/>
          <w:szCs w:val="22"/>
        </w:rPr>
        <w:t>CIMA</w:t>
      </w:r>
      <w:r w:rsidRPr="6FDC712F" w:rsidR="6FAEB096">
        <w:rPr>
          <w:rFonts w:ascii="Arial Narrow" w:hAnsi="Arial Narrow" w:eastAsia="Arial Narrow" w:cs="Arial Narrow"/>
          <w:b w:val="1"/>
          <w:bCs w:val="1"/>
          <w:sz w:val="22"/>
          <w:szCs w:val="22"/>
        </w:rPr>
        <w:t xml:space="preserve"> </w:t>
      </w:r>
      <w:r w:rsidRPr="6FDC712F" w:rsidR="63C910CE">
        <w:rPr>
          <w:rFonts w:ascii="Arial Narrow" w:hAnsi="Arial Narrow" w:eastAsia="Arial Narrow" w:cs="Arial Narrow"/>
          <w:b w:val="1"/>
          <w:bCs w:val="1"/>
          <w:sz w:val="22"/>
          <w:szCs w:val="22"/>
        </w:rPr>
        <w:t>SEGUNDA</w:t>
      </w:r>
      <w:r w:rsidRPr="6FDC712F" w:rsidR="001B12BF">
        <w:rPr>
          <w:rFonts w:ascii="Arial Narrow" w:hAnsi="Arial Narrow" w:eastAsia="Arial Narrow" w:cs="Arial Narrow"/>
          <w:b w:val="1"/>
          <w:bCs w:val="1"/>
          <w:sz w:val="22"/>
          <w:szCs w:val="22"/>
        </w:rPr>
        <w:t>. MODIFICACIONES:</w:t>
      </w:r>
      <w:r w:rsidRPr="6FDC712F" w:rsidR="00685878">
        <w:rPr>
          <w:rFonts w:ascii="Arial Narrow" w:hAnsi="Arial Narrow" w:eastAsia="Arial Narrow" w:cs="Arial Narrow"/>
          <w:b w:val="1"/>
          <w:bCs w:val="1"/>
          <w:sz w:val="22"/>
          <w:szCs w:val="22"/>
        </w:rPr>
        <w:t xml:space="preserve"> </w:t>
      </w:r>
      <w:r w:rsidRPr="6FDC712F" w:rsidR="00402CCF">
        <w:rPr>
          <w:rFonts w:ascii="Arial Narrow" w:hAnsi="Arial Narrow" w:eastAsia="Arial Narrow" w:cs="Arial Narrow"/>
          <w:sz w:val="22"/>
          <w:szCs w:val="22"/>
        </w:rPr>
        <w:t>L</w:t>
      </w:r>
      <w:r w:rsidRPr="6FDC712F" w:rsidR="00492FA4">
        <w:rPr>
          <w:rFonts w:ascii="Arial Narrow" w:hAnsi="Arial Narrow" w:eastAsia="Arial Narrow" w:cs="Arial Narrow"/>
          <w:sz w:val="22"/>
          <w:szCs w:val="22"/>
        </w:rPr>
        <w:t>as partes podrán incorporar de común acuerdo las modificaciones que se consideren necesarias. El presente Memorando podrá terminarse de mutuo acuerdo o por iniciativa de cualquiera de los Aliados mediante comunicación escrita a la otra con una antelación no menor a treinta (30) días calendario.</w:t>
      </w:r>
    </w:p>
    <w:p w:rsidR="004E41E9" w:rsidP="3DBA327A" w:rsidRDefault="004E41E9" w14:paraId="24502540" w14:noSpellErr="1" w14:textId="1151CB32">
      <w:pPr>
        <w:pStyle w:val="Normal"/>
        <w:tabs>
          <w:tab w:val="left" w:leader="none" w:pos="1418"/>
        </w:tabs>
        <w:jc w:val="both"/>
        <w:rPr>
          <w:rFonts w:ascii="Arial Narrow" w:hAnsi="Arial Narrow" w:eastAsia="Arial Narrow" w:cs="Arial Narrow"/>
          <w:sz w:val="22"/>
          <w:szCs w:val="22"/>
        </w:rPr>
      </w:pPr>
    </w:p>
    <w:p w:rsidR="0038780D" w:rsidP="0038780D" w:rsidRDefault="0038780D" w14:paraId="4BC1421E" w14:textId="0A0E80C0">
      <w:pPr>
        <w:jc w:val="both"/>
        <w:rPr>
          <w:rFonts w:ascii="Arial Narrow" w:hAnsi="Arial Narrow" w:eastAsia="Arial Narrow" w:cs="Arial Narrow"/>
          <w:sz w:val="22"/>
          <w:szCs w:val="22"/>
        </w:rPr>
      </w:pPr>
      <w:r w:rsidRPr="6FDC712F" w:rsidR="0038780D">
        <w:rPr>
          <w:rFonts w:ascii="Arial Narrow" w:hAnsi="Arial Narrow" w:eastAsia="Arial Narrow" w:cs="Arial Narrow"/>
          <w:b w:val="1"/>
          <w:bCs w:val="1"/>
          <w:sz w:val="22"/>
          <w:szCs w:val="22"/>
        </w:rPr>
        <w:t>D</w:t>
      </w:r>
      <w:r w:rsidRPr="6FDC712F" w:rsidR="00492FA4">
        <w:rPr>
          <w:rFonts w:ascii="Arial Narrow" w:hAnsi="Arial Narrow" w:eastAsia="Arial Narrow" w:cs="Arial Narrow"/>
          <w:b w:val="1"/>
          <w:bCs w:val="1"/>
          <w:sz w:val="22"/>
          <w:szCs w:val="22"/>
        </w:rPr>
        <w:t>É</w:t>
      </w:r>
      <w:r w:rsidRPr="6FDC712F" w:rsidR="0038780D">
        <w:rPr>
          <w:rFonts w:ascii="Arial Narrow" w:hAnsi="Arial Narrow" w:eastAsia="Arial Narrow" w:cs="Arial Narrow"/>
          <w:b w:val="1"/>
          <w:bCs w:val="1"/>
          <w:sz w:val="22"/>
          <w:szCs w:val="22"/>
        </w:rPr>
        <w:t>CIMA</w:t>
      </w:r>
      <w:r w:rsidRPr="6FDC712F" w:rsidR="00685878">
        <w:rPr>
          <w:rFonts w:ascii="Arial Narrow" w:hAnsi="Arial Narrow" w:eastAsia="Arial Narrow" w:cs="Arial Narrow"/>
          <w:b w:val="1"/>
          <w:bCs w:val="1"/>
          <w:sz w:val="22"/>
          <w:szCs w:val="22"/>
        </w:rPr>
        <w:t xml:space="preserve"> </w:t>
      </w:r>
      <w:r w:rsidRPr="6FDC712F" w:rsidR="721FEA76">
        <w:rPr>
          <w:rFonts w:ascii="Arial Narrow" w:hAnsi="Arial Narrow" w:eastAsia="Arial Narrow" w:cs="Arial Narrow"/>
          <w:b w:val="1"/>
          <w:bCs w:val="1"/>
          <w:sz w:val="22"/>
          <w:szCs w:val="22"/>
        </w:rPr>
        <w:t>TERCERA.</w:t>
      </w:r>
      <w:r w:rsidRPr="6FDC712F" w:rsidR="0038780D">
        <w:rPr>
          <w:rFonts w:ascii="Arial Narrow" w:hAnsi="Arial Narrow" w:eastAsia="Arial Narrow" w:cs="Arial Narrow"/>
          <w:b w:val="1"/>
          <w:bCs w:val="1"/>
          <w:sz w:val="22"/>
          <w:szCs w:val="22"/>
        </w:rPr>
        <w:t xml:space="preserve"> </w:t>
      </w:r>
      <w:r w:rsidRPr="6FDC712F" w:rsidR="0038780D">
        <w:rPr>
          <w:rFonts w:ascii="Arial Narrow" w:hAnsi="Arial Narrow" w:eastAsia="Arial Narrow" w:cs="Arial Narrow"/>
          <w:b w:val="1"/>
          <w:bCs w:val="1"/>
          <w:sz w:val="22"/>
          <w:szCs w:val="22"/>
        </w:rPr>
        <w:t>NOTIFICACIONES</w:t>
      </w:r>
      <w:r w:rsidRPr="6FDC712F" w:rsidR="0038780D">
        <w:rPr>
          <w:rFonts w:ascii="Arial Narrow" w:hAnsi="Arial Narrow" w:eastAsia="Arial Narrow" w:cs="Arial Narrow"/>
          <w:sz w:val="22"/>
          <w:szCs w:val="22"/>
        </w:rPr>
        <w:t>: Todas las comunicaciones que sea necesario enviar con motivo del desarrollo del presente memorando de entendimiento, se harán por escrito y estarán dirigidas a los representantes legales de cada una de las Partes, sea por correo regular o por correo electrónico. Las mismas deberán realizarse por escrito o por medio de un mensaje de datos, a través del servicio de correo certificado, correo electrónico o entrega personal.</w:t>
      </w:r>
    </w:p>
    <w:p w:rsidR="0038780D" w:rsidP="0038780D" w:rsidRDefault="0038780D" w14:paraId="684DC1BB" w14:textId="73671AFD">
      <w:pPr>
        <w:pBdr>
          <w:top w:val="nil"/>
          <w:left w:val="nil"/>
          <w:bottom w:val="nil"/>
          <w:right w:val="nil"/>
          <w:between w:val="nil"/>
        </w:pBdr>
        <w:rPr>
          <w:rFonts w:ascii="Arial Narrow" w:hAnsi="Arial Narrow" w:eastAsia="Arial Narrow" w:cs="Arial Narrow"/>
          <w:color w:val="000000"/>
          <w:sz w:val="22"/>
          <w:szCs w:val="22"/>
        </w:rPr>
      </w:pPr>
    </w:p>
    <w:tbl>
      <w:tblPr>
        <w:tblStyle w:val="2"/>
        <w:tblW w:w="882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972"/>
        <w:gridCol w:w="5856"/>
      </w:tblGrid>
      <w:tr w:rsidR="0038780D" w:rsidTr="6FDC712F" w14:paraId="5ADF1588" w14:textId="77777777">
        <w:trPr>
          <w:trHeight w:val="554"/>
        </w:trPr>
        <w:tc>
          <w:tcPr>
            <w:tcW w:w="2972" w:type="dxa"/>
            <w:shd w:val="clear" w:color="auto" w:fill="E0E0E0"/>
            <w:tcMar/>
          </w:tcPr>
          <w:p w:rsidR="0038780D" w:rsidP="00A91671" w:rsidRDefault="0038780D" w14:paraId="0A0E00AC" w14:textId="77777777">
            <w:pPr>
              <w:pBdr>
                <w:top w:val="nil"/>
                <w:left w:val="nil"/>
                <w:bottom w:val="nil"/>
                <w:right w:val="nil"/>
                <w:between w:val="nil"/>
              </w:pBdr>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Por </w:t>
            </w:r>
            <w:r>
              <w:rPr>
                <w:rFonts w:ascii="Arial Narrow" w:hAnsi="Arial Narrow" w:eastAsia="Arial Narrow" w:cs="Arial Narrow"/>
                <w:b/>
                <w:color w:val="000000"/>
                <w:sz w:val="22"/>
                <w:szCs w:val="22"/>
              </w:rPr>
              <w:t>ICETEX</w:t>
            </w:r>
          </w:p>
        </w:tc>
        <w:tc>
          <w:tcPr>
            <w:tcW w:w="5856" w:type="dxa"/>
            <w:tcMar/>
          </w:tcPr>
          <w:p w:rsidR="0038780D" w:rsidP="00A91671" w:rsidRDefault="0038780D" w14:paraId="563C82E0" w14:textId="0BFDC243">
            <w:pPr>
              <w:rPr>
                <w:rFonts w:ascii="Arial Narrow" w:hAnsi="Arial Narrow" w:eastAsia="Arial Narrow" w:cs="Arial Narrow"/>
                <w:sz w:val="22"/>
                <w:szCs w:val="22"/>
              </w:rPr>
            </w:pPr>
            <w:r>
              <w:rPr>
                <w:rFonts w:ascii="Arial Narrow" w:hAnsi="Arial Narrow" w:eastAsia="Arial Narrow" w:cs="Arial Narrow"/>
                <w:sz w:val="22"/>
                <w:szCs w:val="22"/>
              </w:rPr>
              <w:t>Dirección: Carrera 3ª No. 18-32</w:t>
            </w:r>
            <w:r w:rsidR="00B42883">
              <w:rPr>
                <w:rFonts w:ascii="Arial Narrow" w:hAnsi="Arial Narrow" w:eastAsia="Arial Narrow" w:cs="Arial Narrow"/>
                <w:sz w:val="22"/>
                <w:szCs w:val="22"/>
              </w:rPr>
              <w:t xml:space="preserve"> </w:t>
            </w:r>
            <w:r w:rsidR="00D052AA">
              <w:rPr>
                <w:rFonts w:ascii="Arial Narrow" w:hAnsi="Arial Narrow" w:eastAsia="Arial Narrow" w:cs="Arial Narrow"/>
                <w:sz w:val="22"/>
                <w:szCs w:val="22"/>
              </w:rPr>
              <w:t>Bogotá.</w:t>
            </w:r>
          </w:p>
          <w:p w:rsidR="0038780D" w:rsidP="00A91671" w:rsidRDefault="0038780D" w14:paraId="6A75B4A6" w14:textId="3CE891DF">
            <w:pPr>
              <w:rPr>
                <w:rFonts w:ascii="Arial Narrow" w:hAnsi="Arial Narrow" w:eastAsia="Arial Narrow" w:cs="Arial Narrow"/>
                <w:sz w:val="22"/>
                <w:szCs w:val="22"/>
              </w:rPr>
            </w:pPr>
            <w:r w:rsidRPr="6FDC712F" w:rsidR="0038780D">
              <w:rPr>
                <w:rFonts w:ascii="Arial Narrow" w:hAnsi="Arial Narrow" w:eastAsia="Arial Narrow" w:cs="Arial Narrow"/>
                <w:sz w:val="22"/>
                <w:szCs w:val="22"/>
              </w:rPr>
              <w:t xml:space="preserve">Teléfono: </w:t>
            </w:r>
            <w:r w:rsidRPr="6FDC712F" w:rsidR="6A271ADA">
              <w:rPr>
                <w:rFonts w:ascii="Arial Narrow" w:hAnsi="Arial Narrow" w:eastAsia="Arial Narrow" w:cs="Arial Narrow"/>
                <w:sz w:val="22"/>
                <w:szCs w:val="22"/>
              </w:rPr>
              <w:t xml:space="preserve">+57 </w:t>
            </w:r>
            <w:r w:rsidRPr="6FDC712F" w:rsidR="0038780D">
              <w:rPr>
                <w:rFonts w:ascii="Arial Narrow" w:hAnsi="Arial Narrow" w:eastAsia="Arial Narrow" w:cs="Arial Narrow"/>
                <w:sz w:val="22"/>
                <w:szCs w:val="22"/>
              </w:rPr>
              <w:t>3123317122</w:t>
            </w:r>
          </w:p>
          <w:p w:rsidR="0038780D" w:rsidP="6FDC712F" w:rsidRDefault="0038780D" w14:paraId="40A02603" w14:textId="3E67DA41">
            <w:pPr>
              <w:pBdr>
                <w:top w:val="nil" w:color="FF000000" w:sz="0" w:space="0"/>
                <w:left w:val="nil" w:color="FF000000" w:sz="0" w:space="0"/>
                <w:bottom w:val="nil" w:color="FF000000" w:sz="0" w:space="0"/>
                <w:right w:val="nil" w:color="FF000000" w:sz="0" w:space="0"/>
                <w:between w:val="nil" w:color="FF000000" w:sz="0" w:space="0"/>
              </w:pBdr>
              <w:rPr>
                <w:rFonts w:ascii="Arial Narrow" w:hAnsi="Arial Narrow" w:eastAsia="Arial Narrow" w:cs="Arial Narrow"/>
                <w:color w:val="000000"/>
                <w:sz w:val="22"/>
                <w:szCs w:val="22"/>
              </w:rPr>
            </w:pPr>
            <w:r w:rsidRPr="6FDC712F" w:rsidR="0038780D">
              <w:rPr>
                <w:rFonts w:ascii="Arial Narrow" w:hAnsi="Arial Narrow" w:eastAsia="Arial Narrow" w:cs="Arial Narrow"/>
                <w:sz w:val="22"/>
                <w:szCs w:val="22"/>
              </w:rPr>
              <w:t xml:space="preserve">Correo electrónico: </w:t>
            </w:r>
            <w:r w:rsidRPr="6FDC712F" w:rsidR="0038780D">
              <w:rPr>
                <w:rFonts w:ascii="Arial Narrow" w:hAnsi="Arial Narrow" w:eastAsia="Arial Narrow" w:cs="Arial Narrow"/>
                <w:sz w:val="22"/>
                <w:szCs w:val="22"/>
              </w:rPr>
              <w:t>presidencia@icetex.gov.co</w:t>
            </w:r>
            <w:r w:rsidRPr="6FDC712F" w:rsidR="0ACFCE58">
              <w:rPr>
                <w:rFonts w:ascii="Arial Narrow" w:hAnsi="Arial Narrow" w:eastAsia="Arial Narrow" w:cs="Arial Narrow"/>
                <w:sz w:val="22"/>
                <w:szCs w:val="22"/>
              </w:rPr>
              <w:t>.</w:t>
            </w:r>
          </w:p>
        </w:tc>
      </w:tr>
      <w:tr w:rsidR="0038780D" w:rsidTr="6FDC712F" w14:paraId="34AFDA14" w14:textId="77777777">
        <w:tc>
          <w:tcPr>
            <w:tcW w:w="2972" w:type="dxa"/>
            <w:shd w:val="clear" w:color="auto" w:fill="E0E0E0"/>
            <w:tcMar/>
          </w:tcPr>
          <w:p w:rsidRPr="009817C4" w:rsidR="0038780D" w:rsidP="6FDC712F" w:rsidRDefault="0038780D" w14:paraId="3B49F772" w14:textId="41667433">
            <w:pPr>
              <w:pStyle w:val="Normal"/>
              <w:suppressLineNumbers w:val="0"/>
              <w:bidi w:val="0"/>
              <w:spacing w:before="0" w:beforeAutospacing="off" w:after="0" w:afterAutospacing="off" w:line="259" w:lineRule="auto"/>
              <w:ind w:left="0" w:right="0"/>
              <w:jc w:val="left"/>
              <w:rPr>
                <w:rFonts w:ascii="Arial Narrow" w:hAnsi="Arial Narrow" w:eastAsia="Arial Narrow" w:cs="Arial Narrow"/>
                <w:color w:val="000000" w:themeColor="text1" w:themeTint="FF" w:themeShade="FF"/>
                <w:sz w:val="22"/>
                <w:szCs w:val="22"/>
              </w:rPr>
            </w:pPr>
            <w:r w:rsidRPr="6FDC712F" w:rsidR="0038780D">
              <w:rPr>
                <w:rFonts w:ascii="Arial Narrow" w:hAnsi="Arial Narrow" w:eastAsia="Arial Narrow" w:cs="Arial Narrow"/>
                <w:color w:val="000000" w:themeColor="text1" w:themeTint="FF" w:themeShade="FF"/>
                <w:sz w:val="22"/>
                <w:szCs w:val="22"/>
              </w:rPr>
              <w:t xml:space="preserve">Por </w:t>
            </w:r>
            <w:r w:rsidRPr="6FDC712F" w:rsidR="648089BB">
              <w:rPr>
                <w:rFonts w:ascii="Arial Narrow" w:hAnsi="Arial Narrow" w:eastAsia="Arial Narrow" w:cs="Arial Narrow"/>
                <w:b w:val="1"/>
                <w:bCs w:val="1"/>
                <w:color w:val="000000" w:themeColor="text1" w:themeTint="FF" w:themeShade="FF"/>
                <w:sz w:val="22"/>
                <w:szCs w:val="22"/>
              </w:rPr>
              <w:t>GOBERNACIÓN DE CÓRDOBA</w:t>
            </w:r>
          </w:p>
        </w:tc>
        <w:tc>
          <w:tcPr>
            <w:tcW w:w="5856" w:type="dxa"/>
            <w:tcMar/>
          </w:tcPr>
          <w:p w:rsidR="28FA4D96" w:rsidP="6FDC712F" w:rsidRDefault="28FA4D96" w14:paraId="54093504" w14:textId="2B1ED435">
            <w:pPr>
              <w:pBdr>
                <w:top w:val="nil" w:color="000000" w:sz="0" w:space="0"/>
                <w:left w:val="nil" w:color="000000" w:sz="0" w:space="0"/>
                <w:bottom w:val="nil" w:color="000000" w:sz="0" w:space="0"/>
                <w:right w:val="nil" w:color="000000" w:sz="0" w:space="0"/>
                <w:between w:val="nil" w:color="000000" w:sz="0" w:space="0"/>
              </w:pBdr>
              <w:rPr>
                <w:rFonts w:ascii="Arial Narrow" w:hAnsi="Arial Narrow" w:eastAsia="Arial Narrow" w:cs="Arial Narrow"/>
                <w:color w:val="000000" w:themeColor="text1" w:themeTint="FF" w:themeShade="FF"/>
                <w:sz w:val="22"/>
                <w:szCs w:val="22"/>
              </w:rPr>
            </w:pPr>
            <w:r w:rsidRPr="6FDC712F" w:rsidR="28FA4D96">
              <w:rPr>
                <w:rFonts w:ascii="Arial Narrow" w:hAnsi="Arial Narrow" w:eastAsia="Arial Narrow" w:cs="Arial Narrow"/>
                <w:color w:val="000000" w:themeColor="text1" w:themeTint="FF" w:themeShade="FF"/>
                <w:sz w:val="22"/>
                <w:szCs w:val="22"/>
              </w:rPr>
              <w:t>Dirección: Calle 27 No.3-28 de Montería. NAIN P</w:t>
            </w:r>
            <w:r w:rsidRPr="6FDC712F" w:rsidR="419D3408">
              <w:rPr>
                <w:rFonts w:ascii="Arial Narrow" w:hAnsi="Arial Narrow" w:eastAsia="Arial Narrow" w:cs="Arial Narrow"/>
                <w:color w:val="000000" w:themeColor="text1" w:themeTint="FF" w:themeShade="FF"/>
                <w:sz w:val="22"/>
                <w:szCs w:val="22"/>
              </w:rPr>
              <w:t>.</w:t>
            </w:r>
            <w:r w:rsidRPr="6FDC712F" w:rsidR="28FA4D96">
              <w:rPr>
                <w:rFonts w:ascii="Arial Narrow" w:hAnsi="Arial Narrow" w:eastAsia="Arial Narrow" w:cs="Arial Narrow"/>
                <w:color w:val="000000" w:themeColor="text1" w:themeTint="FF" w:themeShade="FF"/>
                <w:sz w:val="22"/>
                <w:szCs w:val="22"/>
              </w:rPr>
              <w:t xml:space="preserve"> 2</w:t>
            </w:r>
          </w:p>
          <w:p w:rsidR="0038780D" w:rsidP="6FDC712F" w:rsidRDefault="009F0383" w14:paraId="5F41FB4C" w14:textId="5BF8B7D8">
            <w:pPr>
              <w:pBdr>
                <w:top w:val="nil" w:color="000000" w:sz="0" w:space="0"/>
                <w:left w:val="nil" w:color="000000" w:sz="0" w:space="0"/>
                <w:bottom w:val="nil" w:color="000000" w:sz="0" w:space="0"/>
                <w:right w:val="nil" w:color="000000" w:sz="0" w:space="0"/>
                <w:between w:val="nil" w:color="000000" w:sz="0" w:space="0"/>
              </w:pBdr>
              <w:rPr>
                <w:rFonts w:ascii="Arial Narrow" w:hAnsi="Arial Narrow" w:eastAsia="Arial Narrow" w:cs="Arial Narrow"/>
                <w:color w:val="000000" w:themeColor="text1" w:themeTint="FF" w:themeShade="FF"/>
                <w:sz w:val="22"/>
                <w:szCs w:val="22"/>
              </w:rPr>
            </w:pPr>
            <w:r w:rsidRPr="6FDC712F" w:rsidR="58D8992C">
              <w:rPr>
                <w:rFonts w:ascii="Arial Narrow" w:hAnsi="Arial Narrow" w:eastAsia="Arial Narrow" w:cs="Arial Narrow"/>
                <w:color w:val="000000" w:themeColor="text1" w:themeTint="FF" w:themeShade="FF"/>
                <w:sz w:val="22"/>
                <w:szCs w:val="22"/>
              </w:rPr>
              <w:t>T</w:t>
            </w:r>
            <w:r w:rsidRPr="6FDC712F" w:rsidR="0038780D">
              <w:rPr>
                <w:rFonts w:ascii="Arial Narrow" w:hAnsi="Arial Narrow" w:eastAsia="Arial Narrow" w:cs="Arial Narrow"/>
                <w:color w:val="000000" w:themeColor="text1" w:themeTint="FF" w:themeShade="FF"/>
                <w:sz w:val="22"/>
                <w:szCs w:val="22"/>
              </w:rPr>
              <w:t>eléfono</w:t>
            </w:r>
            <w:r w:rsidRPr="6FDC712F" w:rsidR="0038780D">
              <w:rPr>
                <w:rFonts w:ascii="Arial Narrow" w:hAnsi="Arial Narrow" w:eastAsia="Arial Narrow" w:cs="Arial Narrow"/>
                <w:sz w:val="22"/>
                <w:szCs w:val="22"/>
              </w:rPr>
              <w:t>:</w:t>
            </w:r>
            <w:r w:rsidRPr="6FDC712F" w:rsidR="5E39D71A">
              <w:rPr>
                <w:rFonts w:ascii="Arial Narrow" w:hAnsi="Arial Narrow" w:eastAsia="Arial Narrow" w:cs="Arial Narrow"/>
                <w:sz w:val="22"/>
                <w:szCs w:val="22"/>
              </w:rPr>
              <w:t xml:space="preserve"> +57</w:t>
            </w:r>
            <w:r w:rsidRPr="6FDC712F" w:rsidR="3E0D5BAB">
              <w:rPr>
                <w:rFonts w:ascii="Arial Narrow" w:hAnsi="Arial Narrow" w:eastAsia="Arial Narrow" w:cs="Arial Narrow"/>
                <w:sz w:val="22"/>
                <w:szCs w:val="22"/>
              </w:rPr>
              <w:t xml:space="preserve"> 3166944840</w:t>
            </w:r>
          </w:p>
          <w:p w:rsidR="0038780D" w:rsidP="6FDC712F" w:rsidRDefault="009F0383" w14:paraId="5BD27A6F" w14:textId="34E80018">
            <w:pPr>
              <w:pBdr>
                <w:top w:val="nil" w:color="000000" w:sz="0" w:space="0"/>
                <w:left w:val="nil" w:color="000000" w:sz="0" w:space="0"/>
                <w:bottom w:val="nil" w:color="000000" w:sz="0" w:space="0"/>
                <w:right w:val="nil" w:color="000000" w:sz="0" w:space="0"/>
                <w:between w:val="nil" w:color="000000" w:sz="0" w:space="0"/>
              </w:pBdr>
              <w:rPr>
                <w:rFonts w:ascii="Arial Narrow" w:hAnsi="Arial Narrow" w:eastAsia="Arial Narrow" w:cs="Arial Narrow"/>
                <w:color w:val="000000"/>
                <w:sz w:val="22"/>
                <w:szCs w:val="22"/>
              </w:rPr>
            </w:pPr>
            <w:r w:rsidRPr="6FDC712F" w:rsidR="26B65603">
              <w:rPr>
                <w:rFonts w:ascii="Arial Narrow" w:hAnsi="Arial Narrow" w:eastAsia="Arial Narrow" w:cs="Arial Narrow"/>
                <w:sz w:val="22"/>
                <w:szCs w:val="22"/>
              </w:rPr>
              <w:t>C</w:t>
            </w:r>
            <w:r w:rsidRPr="6FDC712F" w:rsidR="0038780D">
              <w:rPr>
                <w:rFonts w:ascii="Arial Narrow" w:hAnsi="Arial Narrow" w:eastAsia="Arial Narrow" w:cs="Arial Narrow"/>
                <w:color w:val="000000" w:themeColor="text1" w:themeTint="FF" w:themeShade="FF"/>
                <w:sz w:val="22"/>
                <w:szCs w:val="22"/>
              </w:rPr>
              <w:t xml:space="preserve">orreo electrónico: </w:t>
            </w:r>
            <w:r w:rsidRPr="6FDC712F" w:rsidR="1A1D10A2">
              <w:rPr>
                <w:rFonts w:ascii="Arial Narrow" w:hAnsi="Arial Narrow" w:eastAsia="Arial Narrow" w:cs="Arial Narrow"/>
                <w:color w:val="000000" w:themeColor="text1" w:themeTint="FF" w:themeShade="FF"/>
                <w:sz w:val="22"/>
                <w:szCs w:val="22"/>
              </w:rPr>
              <w:t>Gobernador@cordoba.gov.co</w:t>
            </w:r>
            <w:r w:rsidRPr="6FDC712F" w:rsidR="0ACFCE58">
              <w:rPr>
                <w:rFonts w:ascii="Arial Narrow" w:hAnsi="Arial Narrow" w:eastAsia="Arial Narrow" w:cs="Arial Narrow"/>
                <w:color w:val="000000" w:themeColor="text1" w:themeTint="FF" w:themeShade="FF"/>
                <w:sz w:val="22"/>
                <w:szCs w:val="22"/>
              </w:rPr>
              <w:t>.</w:t>
            </w:r>
          </w:p>
        </w:tc>
      </w:tr>
    </w:tbl>
    <w:p w:rsidR="0038780D" w:rsidP="0038780D" w:rsidRDefault="0038780D" w14:paraId="20243278" w14:textId="31946881">
      <w:pPr>
        <w:jc w:val="both"/>
        <w:rPr>
          <w:rFonts w:ascii="Arial Narrow" w:hAnsi="Arial Narrow" w:eastAsia="Arial Narrow" w:cs="Arial Narrow"/>
          <w:sz w:val="22"/>
          <w:szCs w:val="22"/>
        </w:rPr>
      </w:pPr>
    </w:p>
    <w:p w:rsidR="00E454AA" w:rsidP="0038780D" w:rsidRDefault="00E454AA" w14:paraId="5B67A018" w14:textId="511C21EE">
      <w:pPr>
        <w:jc w:val="both"/>
        <w:rPr>
          <w:rFonts w:ascii="Arial Narrow" w:hAnsi="Arial Narrow" w:eastAsia="Arial Narrow" w:cs="Arial Narrow"/>
          <w:sz w:val="22"/>
          <w:szCs w:val="22"/>
        </w:rPr>
      </w:pPr>
      <w:r w:rsidRPr="3EF44F89" w:rsidR="0038780D">
        <w:rPr>
          <w:rFonts w:ascii="Arial Narrow" w:hAnsi="Arial Narrow" w:eastAsia="Arial Narrow" w:cs="Arial Narrow"/>
          <w:sz w:val="22"/>
          <w:szCs w:val="22"/>
        </w:rPr>
        <w:t>Como constancia y en señal de aceptación, se firma en dos (2) ejemplares de igual valor y contenido el día __ del mes de ______ de</w:t>
      </w:r>
      <w:r w:rsidRPr="3EF44F89" w:rsidR="00E454AA">
        <w:rPr>
          <w:rFonts w:ascii="Arial Narrow" w:hAnsi="Arial Narrow" w:eastAsia="Arial Narrow" w:cs="Arial Narrow"/>
          <w:sz w:val="22"/>
          <w:szCs w:val="22"/>
        </w:rPr>
        <w:t>l</w:t>
      </w:r>
      <w:r w:rsidRPr="3EF44F89" w:rsidR="0038780D">
        <w:rPr>
          <w:rFonts w:ascii="Arial Narrow" w:hAnsi="Arial Narrow" w:eastAsia="Arial Narrow" w:cs="Arial Narrow"/>
          <w:sz w:val="22"/>
          <w:szCs w:val="22"/>
        </w:rPr>
        <w:t xml:space="preserve"> 202</w:t>
      </w:r>
      <w:r w:rsidRPr="3EF44F89" w:rsidR="7C9101DC">
        <w:rPr>
          <w:rFonts w:ascii="Arial Narrow" w:hAnsi="Arial Narrow" w:eastAsia="Arial Narrow" w:cs="Arial Narrow"/>
          <w:sz w:val="22"/>
          <w:szCs w:val="22"/>
        </w:rPr>
        <w:t>6</w:t>
      </w:r>
    </w:p>
    <w:p w:rsidR="00747D88" w:rsidP="3DBA327A" w:rsidRDefault="00747D88" w14:paraId="40D6881D" w14:noSpellErr="1" w14:textId="6A0D1122">
      <w:pPr>
        <w:pStyle w:val="Normal"/>
        <w:jc w:val="both"/>
        <w:rPr>
          <w:rFonts w:ascii="Arial Narrow" w:hAnsi="Arial Narrow" w:eastAsia="Arial Narrow" w:cs="Arial Narrow"/>
          <w:sz w:val="22"/>
          <w:szCs w:val="22"/>
          <w:highlight w:val="yellow"/>
        </w:rPr>
      </w:pPr>
    </w:p>
    <w:tbl>
      <w:tblPr>
        <w:tblStyle w:val="1"/>
        <w:tblW w:w="827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11"/>
        <w:gridCol w:w="3959"/>
      </w:tblGrid>
      <w:tr w:rsidRPr="00493EAA" w:rsidR="0038780D" w:rsidTr="6FDC712F" w14:paraId="5AB773A0" w14:textId="77777777">
        <w:trPr>
          <w:trHeight w:val="299"/>
        </w:trPr>
        <w:tc>
          <w:tcPr>
            <w:tcW w:w="4311" w:type="dxa"/>
            <w:tcMar/>
          </w:tcPr>
          <w:p w:rsidR="0038780D" w:rsidP="00A91671" w:rsidRDefault="0038780D" w14:paraId="01943804" w14:textId="77777777">
            <w:pPr>
              <w:jc w:val="both"/>
              <w:rPr>
                <w:rFonts w:ascii="Arial Narrow" w:hAnsi="Arial Narrow" w:eastAsia="Arial Narrow" w:cs="Arial Narrow"/>
                <w:b/>
                <w:sz w:val="22"/>
                <w:szCs w:val="22"/>
              </w:rPr>
            </w:pPr>
            <w:r>
              <w:rPr>
                <w:rFonts w:ascii="Arial Narrow" w:hAnsi="Arial Narrow" w:eastAsia="Arial Narrow" w:cs="Arial Narrow"/>
                <w:b/>
                <w:sz w:val="22"/>
                <w:szCs w:val="22"/>
              </w:rPr>
              <w:t>Por ICETEX:</w:t>
            </w:r>
          </w:p>
        </w:tc>
        <w:tc>
          <w:tcPr>
            <w:tcW w:w="3959" w:type="dxa"/>
            <w:tcMar/>
          </w:tcPr>
          <w:p w:rsidR="00724BAF" w:rsidP="6FDC712F" w:rsidRDefault="008A7DAD" w14:paraId="2FDA4119" w14:textId="4DFA90B5">
            <w:pPr>
              <w:pStyle w:val="Normal"/>
              <w:suppressLineNumbers w:val="0"/>
              <w:bidi w:val="0"/>
              <w:spacing w:before="0" w:beforeAutospacing="off" w:after="0" w:afterAutospacing="off" w:line="259" w:lineRule="auto"/>
              <w:ind w:left="0" w:right="0"/>
              <w:jc w:val="left"/>
              <w:rPr>
                <w:rFonts w:ascii="Arial Narrow" w:hAnsi="Arial Narrow" w:eastAsia="Arial Narrow" w:cs="Arial Narrow"/>
                <w:b w:val="1"/>
                <w:bCs w:val="1"/>
                <w:sz w:val="22"/>
                <w:szCs w:val="22"/>
              </w:rPr>
            </w:pPr>
            <w:r w:rsidRPr="6FDC712F" w:rsidR="5571F91E">
              <w:rPr>
                <w:rFonts w:ascii="Arial Narrow" w:hAnsi="Arial Narrow" w:eastAsia="Arial" w:cs="Arial"/>
                <w:b w:val="1"/>
                <w:bCs w:val="1"/>
                <w:sz w:val="22"/>
                <w:szCs w:val="22"/>
              </w:rPr>
              <w:t>Por</w:t>
            </w:r>
            <w:r w:rsidRPr="6FDC712F" w:rsidR="5571F91E">
              <w:rPr>
                <w:rFonts w:ascii="Arial Narrow" w:hAnsi="Arial Narrow" w:eastAsia="Arial Narrow" w:cs="Arial Narrow"/>
                <w:b w:val="1"/>
                <w:bCs w:val="1"/>
                <w:color w:val="000000" w:themeColor="text1" w:themeTint="FF" w:themeShade="FF"/>
                <w:sz w:val="22"/>
                <w:szCs w:val="22"/>
                <w:lang w:val="en-US"/>
              </w:rPr>
              <w:t xml:space="preserve"> </w:t>
            </w:r>
            <w:r w:rsidRPr="6FDC712F" w:rsidR="43AEA704">
              <w:rPr>
                <w:rFonts w:ascii="Arial Narrow" w:hAnsi="Arial Narrow" w:eastAsia="Arial Narrow" w:cs="Arial Narrow"/>
                <w:b w:val="1"/>
                <w:bCs w:val="1"/>
                <w:color w:val="000000" w:themeColor="text1" w:themeTint="FF" w:themeShade="FF"/>
                <w:sz w:val="22"/>
                <w:szCs w:val="22"/>
              </w:rPr>
              <w:t>GOBERNACIÓN DE CÓRDOBA</w:t>
            </w:r>
          </w:p>
          <w:p w:rsidRPr="00BD7A64" w:rsidR="0038780D" w:rsidP="00A91671" w:rsidRDefault="0038780D" w14:paraId="2E35A2E8" w14:textId="63003AF0">
            <w:pPr>
              <w:jc w:val="both"/>
              <w:rPr>
                <w:rFonts w:ascii="Arial Narrow" w:hAnsi="Arial Narrow" w:eastAsia="Arial Narrow" w:cs="Arial Narrow"/>
                <w:b/>
                <w:sz w:val="22"/>
                <w:szCs w:val="22"/>
                <w:lang w:val="en-US"/>
              </w:rPr>
            </w:pPr>
          </w:p>
        </w:tc>
      </w:tr>
      <w:tr w:rsidR="0038780D" w:rsidTr="6FDC712F" w14:paraId="5782F517" w14:textId="77777777">
        <w:trPr>
          <w:trHeight w:val="299"/>
        </w:trPr>
        <w:tc>
          <w:tcPr>
            <w:tcW w:w="4311" w:type="dxa"/>
            <w:tcMar/>
          </w:tcPr>
          <w:p w:rsidR="00F16F70" w:rsidP="00A91671" w:rsidRDefault="00F16F70" w14:paraId="3B0E6313" w14:textId="77777777">
            <w:pPr>
              <w:jc w:val="both"/>
              <w:rPr>
                <w:rFonts w:ascii="Arial Narrow" w:hAnsi="Arial Narrow" w:eastAsia="Arial Narrow" w:cs="Arial Narrow"/>
                <w:b/>
                <w:sz w:val="22"/>
                <w:szCs w:val="22"/>
              </w:rPr>
            </w:pPr>
          </w:p>
          <w:p w:rsidR="00747D88" w:rsidP="00A91671" w:rsidRDefault="00747D88" w14:paraId="3F3AB695" w14:textId="6EEE7187">
            <w:pPr>
              <w:jc w:val="both"/>
              <w:rPr>
                <w:rFonts w:ascii="Arial Narrow" w:hAnsi="Arial Narrow" w:eastAsia="Arial Narrow" w:cs="Arial Narrow"/>
                <w:b/>
                <w:sz w:val="22"/>
                <w:szCs w:val="22"/>
              </w:rPr>
            </w:pPr>
          </w:p>
          <w:p w:rsidR="0038780D" w:rsidP="00A91671" w:rsidRDefault="0038780D" w14:paraId="59523A5B" w14:textId="01309116">
            <w:pPr>
              <w:jc w:val="both"/>
              <w:rPr>
                <w:rFonts w:ascii="Arial Narrow" w:hAnsi="Arial Narrow" w:eastAsia="Arial Narrow" w:cs="Arial Narrow"/>
                <w:b/>
                <w:sz w:val="22"/>
                <w:szCs w:val="22"/>
              </w:rPr>
            </w:pPr>
            <w:r>
              <w:rPr>
                <w:rFonts w:ascii="Arial Narrow" w:hAnsi="Arial Narrow" w:eastAsia="Arial Narrow" w:cs="Arial Narrow"/>
                <w:b/>
                <w:sz w:val="22"/>
                <w:szCs w:val="22"/>
              </w:rPr>
              <w:t>_________________________________</w:t>
            </w:r>
          </w:p>
        </w:tc>
        <w:tc>
          <w:tcPr>
            <w:tcW w:w="3959" w:type="dxa"/>
            <w:tcMar/>
          </w:tcPr>
          <w:p w:rsidR="007B662A" w:rsidP="00A91671" w:rsidRDefault="007B662A" w14:paraId="71F7770E" w14:textId="77777777">
            <w:pPr>
              <w:jc w:val="both"/>
              <w:rPr>
                <w:rFonts w:ascii="Arial Narrow" w:hAnsi="Arial Narrow" w:eastAsia="Arial Narrow" w:cs="Arial Narrow"/>
                <w:b/>
                <w:sz w:val="22"/>
                <w:szCs w:val="22"/>
              </w:rPr>
            </w:pPr>
          </w:p>
          <w:p w:rsidR="00747D88" w:rsidP="00A91671" w:rsidRDefault="00747D88" w14:paraId="78E471CB" w14:textId="77777777">
            <w:pPr>
              <w:jc w:val="both"/>
              <w:rPr>
                <w:rFonts w:ascii="Arial Narrow" w:hAnsi="Arial Narrow" w:eastAsia="Arial Narrow" w:cs="Arial Narrow"/>
                <w:b/>
                <w:sz w:val="22"/>
                <w:szCs w:val="22"/>
              </w:rPr>
            </w:pPr>
          </w:p>
          <w:p w:rsidR="0038780D" w:rsidP="00A91671" w:rsidRDefault="0038780D" w14:paraId="3F05AB21" w14:textId="295F952D">
            <w:pPr>
              <w:jc w:val="both"/>
              <w:rPr>
                <w:rFonts w:ascii="Arial Narrow" w:hAnsi="Arial Narrow" w:eastAsia="Arial Narrow" w:cs="Arial Narrow"/>
                <w:b/>
                <w:sz w:val="22"/>
                <w:szCs w:val="22"/>
              </w:rPr>
            </w:pPr>
            <w:r>
              <w:rPr>
                <w:rFonts w:ascii="Arial Narrow" w:hAnsi="Arial Narrow" w:eastAsia="Arial Narrow" w:cs="Arial Narrow"/>
                <w:b/>
                <w:sz w:val="22"/>
                <w:szCs w:val="22"/>
              </w:rPr>
              <w:t>_________________________________</w:t>
            </w:r>
          </w:p>
        </w:tc>
      </w:tr>
      <w:tr w:rsidR="0038780D" w:rsidTr="6FDC712F" w14:paraId="13C45D86" w14:textId="77777777">
        <w:tc>
          <w:tcPr>
            <w:tcW w:w="4311" w:type="dxa"/>
            <w:tcMar/>
          </w:tcPr>
          <w:p w:rsidR="0038780D" w:rsidP="00A91671" w:rsidRDefault="0038780D" w14:paraId="560166F8" w14:textId="7DD1CC59">
            <w:pPr>
              <w:jc w:val="both"/>
              <w:rPr>
                <w:rFonts w:ascii="Arial Narrow" w:hAnsi="Arial Narrow" w:eastAsia="Arial Narrow" w:cs="Arial Narrow"/>
                <w:b/>
                <w:sz w:val="22"/>
                <w:szCs w:val="22"/>
                <w:highlight w:val="yellow"/>
              </w:rPr>
            </w:pPr>
          </w:p>
        </w:tc>
        <w:tc>
          <w:tcPr>
            <w:tcW w:w="3959" w:type="dxa"/>
            <w:tcMar/>
          </w:tcPr>
          <w:p w:rsidR="0038780D" w:rsidP="00A91671" w:rsidRDefault="0038780D" w14:paraId="0ED81C5A" w14:textId="77777777">
            <w:pPr>
              <w:jc w:val="both"/>
              <w:rPr>
                <w:rFonts w:ascii="Arial Narrow" w:hAnsi="Arial Narrow" w:eastAsia="Arial Narrow" w:cs="Arial Narrow"/>
                <w:b/>
                <w:sz w:val="22"/>
                <w:szCs w:val="22"/>
              </w:rPr>
            </w:pPr>
          </w:p>
        </w:tc>
      </w:tr>
      <w:tr w:rsidR="0038780D" w:rsidTr="6FDC712F" w14:paraId="013B30E0" w14:textId="77777777">
        <w:tc>
          <w:tcPr>
            <w:tcW w:w="4311" w:type="dxa"/>
            <w:tcMar/>
          </w:tcPr>
          <w:p w:rsidR="00AC63CE" w:rsidP="00AC63CE" w:rsidRDefault="00AC63CE" w14:paraId="5E20D4F0" w14:textId="0C3ABC01">
            <w:pPr>
              <w:jc w:val="both"/>
              <w:rPr>
                <w:rFonts w:ascii="Arial Narrow" w:hAnsi="Arial Narrow" w:eastAsia="Arial Narrow" w:cs="Arial Narrow"/>
                <w:b/>
                <w:sz w:val="22"/>
                <w:szCs w:val="22"/>
              </w:rPr>
            </w:pPr>
            <w:r w:rsidRPr="00514666">
              <w:rPr>
                <w:rFonts w:ascii="Arial Narrow" w:hAnsi="Arial Narrow" w:eastAsia="Arial Narrow" w:cs="Arial Narrow"/>
                <w:b/>
                <w:sz w:val="22"/>
                <w:szCs w:val="22"/>
              </w:rPr>
              <w:t>ÁLVARO HERNÁN URQUIJO GÓMEZ</w:t>
            </w:r>
            <w:r>
              <w:rPr>
                <w:rFonts w:ascii="Arial Narrow" w:hAnsi="Arial Narrow" w:eastAsia="Arial Narrow" w:cs="Arial Narrow"/>
                <w:b/>
                <w:sz w:val="22"/>
                <w:szCs w:val="22"/>
              </w:rPr>
              <w:t xml:space="preserve"> </w:t>
            </w:r>
          </w:p>
          <w:p w:rsidRPr="00FE70DA" w:rsidR="00AC63CE" w:rsidP="00AC63CE" w:rsidRDefault="00AC63CE" w14:paraId="2C95F399" w14:textId="430E26B4">
            <w:pPr>
              <w:jc w:val="both"/>
              <w:rPr>
                <w:rFonts w:ascii="Arial Narrow" w:hAnsi="Arial Narrow" w:eastAsia="Arial Narrow" w:cs="Arial Narrow"/>
                <w:bCs/>
                <w:sz w:val="22"/>
                <w:szCs w:val="22"/>
              </w:rPr>
            </w:pPr>
            <w:r w:rsidRPr="00FE70DA">
              <w:rPr>
                <w:rFonts w:ascii="Arial Narrow" w:hAnsi="Arial Narrow" w:eastAsia="Arial Narrow" w:cs="Arial Narrow"/>
                <w:bCs/>
                <w:sz w:val="22"/>
                <w:szCs w:val="22"/>
              </w:rPr>
              <w:t>C.C. 80.505.520</w:t>
            </w:r>
            <w:r w:rsidR="00FE70DA">
              <w:rPr>
                <w:rFonts w:ascii="Arial Narrow" w:hAnsi="Arial Narrow" w:eastAsia="Arial Narrow" w:cs="Arial Narrow"/>
                <w:bCs/>
                <w:sz w:val="22"/>
                <w:szCs w:val="22"/>
              </w:rPr>
              <w:t xml:space="preserve"> de Manizales </w:t>
            </w:r>
          </w:p>
          <w:p w:rsidR="0038780D" w:rsidP="00AC63CE" w:rsidRDefault="00AC63CE" w14:paraId="64A70C2F" w14:textId="0FAF0A74">
            <w:pPr>
              <w:jc w:val="both"/>
              <w:rPr>
                <w:rFonts w:ascii="Arial Narrow" w:hAnsi="Arial Narrow" w:eastAsia="Arial Narrow" w:cs="Arial Narrow"/>
                <w:b/>
                <w:sz w:val="22"/>
                <w:szCs w:val="22"/>
              </w:rPr>
            </w:pPr>
            <w:r w:rsidRPr="00FE70DA">
              <w:rPr>
                <w:rFonts w:ascii="Arial Narrow" w:hAnsi="Arial Narrow" w:eastAsia="Arial Narrow" w:cs="Arial Narrow"/>
                <w:bCs/>
                <w:sz w:val="22"/>
                <w:szCs w:val="22"/>
              </w:rPr>
              <w:t>Presidente ICETEX</w:t>
            </w:r>
          </w:p>
        </w:tc>
        <w:tc>
          <w:tcPr>
            <w:tcW w:w="3959" w:type="dxa"/>
            <w:tcMar/>
          </w:tcPr>
          <w:sdt>
            <w:sdtPr>
              <w:rPr>
                <w:b/>
                <w:bCs/>
              </w:rPr>
              <w:tag w:val="goog_rdk_92"/>
              <w:id w:val="511582984"/>
              <w:placeholder>
                <w:docPart w:val="DefaultPlaceholder_1081868574"/>
              </w:placeholder>
            </w:sdtPr>
            <w:sdtEndPr>
              <w:rPr>
                <w:b w:val="0"/>
                <w:bCs w:val="0"/>
              </w:rPr>
            </w:sdtEndPr>
            <w:sdtContent>
              <w:sdt>
                <w:sdtPr>
                  <w:rPr>
                    <w:b/>
                    <w:bCs/>
                  </w:rPr>
                  <w:tag w:val="goog_rdk_91"/>
                  <w:id w:val="252701963"/>
                  <w:placeholder>
                    <w:docPart w:val="DefaultPlaceholder_1081868574"/>
                  </w:placeholder>
                </w:sdtPr>
                <w:sdtEndPr>
                  <w:rPr>
                    <w:b w:val="0"/>
                    <w:bCs w:val="0"/>
                  </w:rPr>
                </w:sdtEndPr>
                <w:sdtContent>
                  <w:p w:rsidR="6D7D66AB" w:rsidP="6FDC712F" w:rsidRDefault="6D7D66AB" w14:paraId="411BA2CB" w14:textId="2A87D01F">
                    <w:pPr>
                      <w:jc w:val="both"/>
                      <w:rPr>
                        <w:rFonts w:ascii="Arial Narrow" w:hAnsi="Arial Narrow" w:eastAsia="Arial Narrow" w:cs="Arial Narrow"/>
                        <w:b w:val="1"/>
                        <w:bCs w:val="1"/>
                        <w:sz w:val="22"/>
                        <w:szCs w:val="22"/>
                      </w:rPr>
                    </w:pPr>
                    <w:r w:rsidRPr="6FDC712F" w:rsidR="6D7D66AB">
                      <w:rPr>
                        <w:rFonts w:ascii="Arial Narrow" w:hAnsi="Arial Narrow" w:eastAsia="Arial Narrow" w:cs="Arial Narrow"/>
                        <w:b w:val="1"/>
                        <w:bCs w:val="1"/>
                        <w:sz w:val="22"/>
                        <w:szCs w:val="22"/>
                      </w:rPr>
                      <w:t>ERASMO ELIAS ZULETA BECHARA</w:t>
                    </w:r>
                  </w:p>
                  <w:p w:rsidRPr="00FE70DA" w:rsidR="0038780D" w:rsidP="00A91671" w:rsidRDefault="0038780D" w14:paraId="3534B7F2" w14:textId="13E6A07B">
                    <w:pPr>
                      <w:jc w:val="both"/>
                      <w:rPr>
                        <w:rFonts w:ascii="Arial Narrow" w:hAnsi="Arial Narrow" w:eastAsia="Arial Narrow" w:cs="Arial Narrow"/>
                        <w:sz w:val="22"/>
                        <w:szCs w:val="22"/>
                      </w:rPr>
                    </w:pPr>
                    <w:r w:rsidRPr="6FDC712F" w:rsidR="0038780D">
                      <w:rPr>
                        <w:rFonts w:ascii="Arial Narrow" w:hAnsi="Arial Narrow" w:eastAsia="Arial Narrow" w:cs="Arial Narrow"/>
                        <w:sz w:val="22"/>
                        <w:szCs w:val="22"/>
                      </w:rPr>
                      <w:t>C.C.</w:t>
                    </w:r>
                    <w:r w:rsidRPr="6FDC712F" w:rsidR="0038780D">
                      <w:rPr>
                        <w:rFonts w:ascii="Arial Narrow" w:hAnsi="Arial Narrow" w:eastAsia="Arial Narrow" w:cs="Arial Narrow"/>
                        <w:sz w:val="22"/>
                        <w:szCs w:val="22"/>
                      </w:rPr>
                      <w:t xml:space="preserve"> </w:t>
                    </w:r>
                    <w:r w:rsidRPr="6FDC712F" w:rsidR="3CBF470C">
                      <w:rPr>
                        <w:rFonts w:ascii="Arial Narrow" w:hAnsi="Arial Narrow" w:eastAsia="Arial Narrow" w:cs="Arial Narrow"/>
                        <w:sz w:val="22"/>
                        <w:szCs w:val="22"/>
                      </w:rPr>
                      <w:t xml:space="preserve">1.067.880.497 </w:t>
                    </w:r>
                    <w:r w:rsidRPr="6FDC712F" w:rsidR="000475CC">
                      <w:rPr>
                        <w:rFonts w:ascii="Arial Narrow" w:hAnsi="Arial Narrow" w:eastAsia="Arial Narrow" w:cs="Arial Narrow"/>
                        <w:sz w:val="22"/>
                        <w:szCs w:val="22"/>
                      </w:rPr>
                      <w:t xml:space="preserve">de </w:t>
                    </w:r>
                    <w:r w:rsidRPr="6FDC712F" w:rsidR="751B0767">
                      <w:rPr>
                        <w:rFonts w:ascii="Arial Narrow" w:hAnsi="Arial Narrow" w:eastAsia="Arial Narrow" w:cs="Arial Narrow"/>
                        <w:sz w:val="22"/>
                        <w:szCs w:val="22"/>
                      </w:rPr>
                      <w:t>Montería, córdoba.</w:t>
                    </w:r>
                  </w:p>
                </w:sdtContent>
              </w:sdt>
            </w:sdtContent>
          </w:sdt>
          <w:p w:rsidR="00F72C61" w:rsidP="6FDC712F" w:rsidRDefault="0038780D" w14:paraId="7A16C72C" w14:textId="05E2B674">
            <w:pPr>
              <w:pStyle w:val="Normal"/>
              <w:suppressLineNumbers w:val="0"/>
              <w:bidi w:val="0"/>
              <w:spacing w:before="0" w:beforeAutospacing="off" w:after="0" w:afterAutospacing="off" w:line="259" w:lineRule="auto"/>
              <w:ind w:left="0" w:right="0"/>
              <w:jc w:val="left"/>
              <w:rPr>
                <w:rFonts w:ascii="Arial Narrow" w:hAnsi="Arial Narrow" w:eastAsia="Arial Narrow" w:cs="Arial Narrow"/>
                <w:b w:val="1"/>
                <w:bCs w:val="1"/>
                <w:sz w:val="22"/>
                <w:szCs w:val="22"/>
              </w:rPr>
            </w:pPr>
            <w:r w:rsidRPr="6FDC712F" w:rsidR="0038780D">
              <w:rPr>
                <w:rFonts w:ascii="Arial Narrow" w:hAnsi="Arial Narrow" w:eastAsia="Arial Narrow" w:cs="Arial Narrow"/>
                <w:sz w:val="22"/>
                <w:szCs w:val="22"/>
              </w:rPr>
              <w:t>Representante Legal</w:t>
            </w:r>
            <w:r w:rsidRPr="6FDC712F" w:rsidR="63C920B0">
              <w:rPr>
                <w:rFonts w:ascii="Arial Narrow" w:hAnsi="Arial Narrow" w:eastAsia="Arial Narrow" w:cs="Arial Narrow"/>
                <w:sz w:val="22"/>
                <w:szCs w:val="22"/>
              </w:rPr>
              <w:t xml:space="preserve"> </w:t>
            </w:r>
            <w:r w:rsidRPr="6FDC712F" w:rsidR="626606E7">
              <w:rPr>
                <w:rFonts w:ascii="Arial Narrow" w:hAnsi="Arial Narrow" w:eastAsia="Arial Narrow" w:cs="Arial Narrow"/>
                <w:sz w:val="22"/>
                <w:szCs w:val="22"/>
              </w:rPr>
              <w:t>de</w:t>
            </w:r>
            <w:r w:rsidRPr="6FDC712F" w:rsidR="00DB5368">
              <w:rPr>
                <w:rFonts w:ascii="Arial Narrow" w:hAnsi="Arial Narrow" w:eastAsia="Arial Narrow" w:cs="Arial Narrow"/>
                <w:sz w:val="22"/>
                <w:szCs w:val="22"/>
              </w:rPr>
              <w:t xml:space="preserve"> </w:t>
            </w:r>
            <w:r w:rsidRPr="6FDC712F" w:rsidR="50DA26A2">
              <w:rPr>
                <w:rFonts w:ascii="Arial Narrow" w:hAnsi="Arial Narrow" w:eastAsia="Arial Narrow" w:cs="Arial Narrow"/>
                <w:b w:val="1"/>
                <w:bCs w:val="1"/>
                <w:sz w:val="22"/>
                <w:szCs w:val="22"/>
              </w:rPr>
              <w:t>GOBERNACIÓN DE CÓRDOBA</w:t>
            </w:r>
          </w:p>
          <w:p w:rsidRPr="00FE70DA" w:rsidR="0038780D" w:rsidP="00A91671" w:rsidRDefault="0038780D" w14:paraId="42819B9A" w14:textId="56E3CC55">
            <w:pPr>
              <w:jc w:val="both"/>
              <w:rPr>
                <w:rFonts w:ascii="Arial Narrow" w:hAnsi="Arial Narrow" w:eastAsia="Arial Narrow" w:cs="Arial Narrow"/>
                <w:bCs/>
                <w:sz w:val="22"/>
                <w:szCs w:val="22"/>
              </w:rPr>
            </w:pPr>
          </w:p>
        </w:tc>
      </w:tr>
    </w:tbl>
    <w:p w:rsidRPr="007B662A" w:rsidR="00AD1F81" w:rsidP="6FDC712F" w:rsidRDefault="00AD1F81" w14:paraId="398457B2" w14:textId="58E876BC">
      <w:pPr>
        <w:pStyle w:val="Normal"/>
        <w:tabs>
          <w:tab w:val="left" w:pos="7759"/>
        </w:tabs>
        <w:rPr>
          <w:rStyle w:val="ui-provider"/>
          <w:rFonts w:ascii="Arial Narrow" w:hAnsi="Arial Narrow"/>
          <w:sz w:val="20"/>
          <w:szCs w:val="20"/>
        </w:rPr>
      </w:pPr>
      <w:r w:rsidRPr="6FDC712F" w:rsidR="0038780D">
        <w:rPr>
          <w:rFonts w:ascii="Arial Narrow" w:hAnsi="Arial Narrow" w:eastAsia="Arial Narrow" w:cs="Arial Narrow"/>
          <w:sz w:val="20"/>
          <w:szCs w:val="20"/>
        </w:rPr>
        <w:t xml:space="preserve">Proyectó: </w:t>
      </w:r>
      <w:r w:rsidRPr="6FDC712F" w:rsidR="592A5D3D">
        <w:rPr>
          <w:rStyle w:val="ui-provider"/>
          <w:rFonts w:ascii="Arial Narrow" w:hAnsi="Arial Narrow"/>
          <w:sz w:val="20"/>
          <w:szCs w:val="20"/>
        </w:rPr>
        <w:t>Juan José Escobar Morales – Contratista OCM</w:t>
      </w:r>
      <w:r w:rsidRPr="6FDC712F" w:rsidR="0038780D">
        <w:rPr>
          <w:rFonts w:ascii="Arial Narrow" w:hAnsi="Arial Narrow" w:eastAsia="Arial Narrow" w:cs="Arial Narrow"/>
          <w:sz w:val="20"/>
          <w:szCs w:val="20"/>
        </w:rPr>
        <w:t>.</w:t>
      </w:r>
      <w:r w:rsidRPr="6FDC712F" w:rsidR="0038780D">
        <w:rPr>
          <w:rFonts w:ascii="Arial Narrow" w:hAnsi="Arial Narrow" w:eastAsia="Arial Narrow" w:cs="Arial Narrow"/>
          <w:sz w:val="20"/>
          <w:szCs w:val="20"/>
        </w:rPr>
        <w:t xml:space="preserve">                       </w:t>
      </w:r>
      <w:r>
        <w:br/>
      </w:r>
      <w:r w:rsidRPr="6FDC712F" w:rsidR="00AD1F81">
        <w:rPr>
          <w:rStyle w:val="ui-provider"/>
          <w:rFonts w:ascii="Arial Narrow" w:hAnsi="Arial Narrow"/>
          <w:sz w:val="20"/>
          <w:szCs w:val="20"/>
        </w:rPr>
        <w:t>Revisó Daniela Rincón Méndez – Contratista OCM</w:t>
      </w:r>
      <w:r w:rsidRPr="6FDC712F" w:rsidR="01F45998">
        <w:rPr>
          <w:rStyle w:val="ui-provider"/>
          <w:rFonts w:ascii="Arial Narrow" w:hAnsi="Arial Narrow"/>
          <w:sz w:val="20"/>
          <w:szCs w:val="20"/>
        </w:rPr>
        <w:t>.</w:t>
      </w:r>
    </w:p>
    <w:p w:rsidRPr="007B662A" w:rsidR="002D3F8B" w:rsidP="00690C1C" w:rsidRDefault="003E1763" w14:paraId="39226B7D" w14:textId="30B8C62B">
      <w:pPr>
        <w:tabs>
          <w:tab w:val="left" w:pos="7759"/>
        </w:tabs>
        <w:rPr>
          <w:rFonts w:ascii="Arial Narrow" w:hAnsi="Arial Narrow"/>
          <w:sz w:val="20"/>
          <w:szCs w:val="20"/>
        </w:rPr>
      </w:pPr>
      <w:r w:rsidRPr="6FDC712F" w:rsidR="2A79E041">
        <w:rPr>
          <w:rStyle w:val="ui-provider"/>
          <w:rFonts w:ascii="Arial Narrow" w:hAnsi="Arial Narrow"/>
          <w:sz w:val="20"/>
          <w:szCs w:val="20"/>
          <w:lang w:val="pt-PT"/>
        </w:rPr>
        <w:t>Revisó</w:t>
      </w:r>
      <w:r w:rsidRPr="6FDC712F" w:rsidR="003E1763">
        <w:rPr>
          <w:rStyle w:val="ui-provider"/>
          <w:rFonts w:ascii="Arial Narrow" w:hAnsi="Arial Narrow"/>
          <w:sz w:val="20"/>
          <w:szCs w:val="20"/>
          <w:lang w:val="pt-PT"/>
        </w:rPr>
        <w:t xml:space="preserve"> </w:t>
      </w:r>
      <w:r w:rsidRPr="6FDC712F" w:rsidR="003E1763">
        <w:rPr>
          <w:rFonts w:ascii="Arial Narrow" w:hAnsi="Arial Narrow"/>
          <w:sz w:val="20"/>
          <w:szCs w:val="20"/>
          <w:lang w:val="pt-PT"/>
        </w:rPr>
        <w:t xml:space="preserve">Camilo Andrés </w:t>
      </w:r>
      <w:r w:rsidRPr="6FDC712F" w:rsidR="003E1763">
        <w:rPr>
          <w:rFonts w:ascii="Arial Narrow" w:hAnsi="Arial Narrow"/>
          <w:sz w:val="20"/>
          <w:szCs w:val="20"/>
          <w:lang w:val="pt-PT"/>
        </w:rPr>
        <w:t>Zambrano</w:t>
      </w:r>
      <w:r w:rsidRPr="6FDC712F" w:rsidR="003E1763">
        <w:rPr>
          <w:rFonts w:ascii="Arial Narrow" w:hAnsi="Arial Narrow"/>
          <w:sz w:val="20"/>
          <w:szCs w:val="20"/>
          <w:lang w:val="pt-PT"/>
        </w:rPr>
        <w:t xml:space="preserve"> </w:t>
      </w:r>
      <w:r w:rsidRPr="6FDC712F" w:rsidR="003E1763">
        <w:rPr>
          <w:rFonts w:ascii="Arial Narrow" w:hAnsi="Arial Narrow"/>
          <w:sz w:val="20"/>
          <w:szCs w:val="20"/>
          <w:lang w:val="pt-PT"/>
        </w:rPr>
        <w:t>Ordoñez</w:t>
      </w:r>
      <w:r w:rsidRPr="6FDC712F" w:rsidR="003E1763">
        <w:rPr>
          <w:rFonts w:ascii="Arial Narrow" w:hAnsi="Arial Narrow"/>
          <w:sz w:val="20"/>
          <w:szCs w:val="20"/>
          <w:lang w:val="pt-PT"/>
        </w:rPr>
        <w:t xml:space="preserve">- </w:t>
      </w:r>
      <w:r w:rsidRPr="6FDC712F" w:rsidR="003E1763">
        <w:rPr>
          <w:rFonts w:ascii="Arial Narrow" w:hAnsi="Arial Narrow"/>
          <w:sz w:val="20"/>
          <w:szCs w:val="20"/>
        </w:rPr>
        <w:t>Jefe</w:t>
      </w:r>
      <w:r w:rsidRPr="6FDC712F" w:rsidR="003E1763">
        <w:rPr>
          <w:rFonts w:ascii="Arial Narrow" w:hAnsi="Arial Narrow"/>
          <w:sz w:val="20"/>
          <w:szCs w:val="20"/>
        </w:rPr>
        <w:t xml:space="preserve"> OAJ</w:t>
      </w:r>
      <w:r w:rsidRPr="6FDC712F" w:rsidR="502AE3D1">
        <w:rPr>
          <w:rFonts w:ascii="Arial Narrow" w:hAnsi="Arial Narrow"/>
          <w:sz w:val="20"/>
          <w:szCs w:val="20"/>
        </w:rPr>
        <w:t>.</w:t>
      </w:r>
    </w:p>
    <w:sectPr w:rsidRPr="007B662A" w:rsidR="002D3F8B" w:rsidSect="00F217E3">
      <w:headerReference w:type="even" r:id="rId13"/>
      <w:headerReference w:type="default" r:id="rId14"/>
      <w:footerReference w:type="default" r:id="rId15"/>
      <w:headerReference w:type="first" r:id="rId16"/>
      <w:pgSz w:w="12240" w:h="15840" w:orient="portrait"/>
      <w:pgMar w:top="1418" w:right="1701" w:bottom="1985" w:left="1701" w:header="709" w:footer="709"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D20C8" w:rsidP="0008523B" w:rsidRDefault="000D20C8" w14:paraId="36791DE2" w14:textId="77777777">
      <w:r>
        <w:separator/>
      </w:r>
    </w:p>
  </w:endnote>
  <w:endnote w:type="continuationSeparator" w:id="0">
    <w:p w:rsidR="000D20C8" w:rsidP="0008523B" w:rsidRDefault="000D20C8" w14:paraId="3BDCFA5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9F4DAA" w:rsidRDefault="00FD057A" w14:paraId="73E72E84" w14:textId="2728C754">
    <w:pPr>
      <w:pStyle w:val="Piedepgina"/>
    </w:pPr>
    <w:r>
      <w:rPr>
        <w:noProof/>
        <w:lang w:val="en-US"/>
      </w:rPr>
      <w:drawing>
        <wp:anchor distT="0" distB="0" distL="114300" distR="114300" simplePos="0" relativeHeight="251661312" behindDoc="0" locked="0" layoutInCell="1" allowOverlap="1" wp14:anchorId="62739E95" wp14:editId="46447A12">
          <wp:simplePos x="0" y="0"/>
          <wp:positionH relativeFrom="column">
            <wp:posOffset>-1118235</wp:posOffset>
          </wp:positionH>
          <wp:positionV relativeFrom="paragraph">
            <wp:posOffset>-621030</wp:posOffset>
          </wp:positionV>
          <wp:extent cx="7832478" cy="1299210"/>
          <wp:effectExtent l="0" t="0" r="3810" b="0"/>
          <wp:wrapNone/>
          <wp:docPr id="99767344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673445" name="Imagen 997673445"/>
                  <pic:cNvPicPr/>
                </pic:nvPicPr>
                <pic:blipFill>
                  <a:blip r:embed="rId1">
                    <a:extLst>
                      <a:ext uri="{28A0092B-C50C-407E-A947-70E740481C1C}">
                        <a14:useLocalDpi xmlns:a14="http://schemas.microsoft.com/office/drawing/2010/main" val="0"/>
                      </a:ext>
                    </a:extLst>
                  </a:blip>
                  <a:stretch>
                    <a:fillRect/>
                  </a:stretch>
                </pic:blipFill>
                <pic:spPr>
                  <a:xfrm>
                    <a:off x="0" y="0"/>
                    <a:ext cx="7896034" cy="1309752"/>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D20C8" w:rsidP="0008523B" w:rsidRDefault="000D20C8" w14:paraId="44119045" w14:textId="77777777">
      <w:r>
        <w:separator/>
      </w:r>
    </w:p>
  </w:footnote>
  <w:footnote w:type="continuationSeparator" w:id="0">
    <w:p w:rsidR="000D20C8" w:rsidP="0008523B" w:rsidRDefault="000D20C8" w14:paraId="3E7F82D0"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3C497C" w:rsidRDefault="003C497C" w14:paraId="45F4E1F7" w14:textId="62EE37D0">
    <w:pPr>
      <w:pStyle w:val="Encabezado"/>
    </w:pPr>
    <w:r>
      <w:rPr>
        <w:noProof/>
        <w:lang w:val="en-US"/>
      </w:rPr>
      <mc:AlternateContent>
        <mc:Choice Requires="wps">
          <w:drawing>
            <wp:anchor distT="0" distB="0" distL="114300" distR="114300" simplePos="0" relativeHeight="251663360" behindDoc="1" locked="0" layoutInCell="1" allowOverlap="1" wp14:anchorId="67E00EA3" wp14:editId="72200B84">
              <wp:simplePos x="635" y="635"/>
              <wp:positionH relativeFrom="margin">
                <wp:align>center</wp:align>
              </wp:positionH>
              <wp:positionV relativeFrom="margin">
                <wp:align>center</wp:align>
              </wp:positionV>
              <wp:extent cx="607695" cy="123825"/>
              <wp:effectExtent l="0" t="209550" r="0" b="200025"/>
              <wp:wrapNone/>
              <wp:docPr id="1188928256" name="Cuadro de texto 2"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rsidRPr="003C497C" w:rsidR="003C497C" w:rsidP="003C497C" w:rsidRDefault="003C497C" w14:paraId="79663C22" w14:textId="621DEC0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67E00EA3">
              <v:stroke joinstyle="miter"/>
              <v:path gradientshapeok="t" o:connecttype="rect"/>
            </v:shapetype>
            <v:shape id="Cuadro de texto 2" style="position:absolute;margin-left:0;margin-top:0;width:47.85pt;height:9.75pt;rotation:-45;z-index:-251653120;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">
              <v:textbox style="mso-fit-shape-to-text:t" inset="0,0,0,0">
                <w:txbxContent>
                  <w:p w:rsidRPr="003C497C" w:rsidR="003C497C" w:rsidP="003C497C" w:rsidRDefault="003C497C" w14:paraId="79663C22" w14:textId="621DEC0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xmlns:pic="http://schemas.openxmlformats.org/drawingml/2006/picture" xmlns:a14="http://schemas.microsoft.com/office/drawing/2010/main" mc:Ignorable="w14 w15 w16se w16cid w16 w16cex w16sdtdh w16sdtfl w16du wp14">
  <w:p w:rsidR="0008523B" w:rsidRDefault="003C497C" w14:paraId="46064C07" w14:textId="4B3E035A">
    <w:pPr>
      <w:pStyle w:val="Encabezado"/>
    </w:pPr>
    <w:r>
      <w:rPr>
        <w:noProof/>
        <w:lang w:val="en-US"/>
      </w:rPr>
      <mc:AlternateContent>
        <mc:Choice Requires="wps">
          <w:drawing>
            <wp:anchor distT="0" distB="0" distL="114300" distR="114300" simplePos="0" relativeHeight="251664384" behindDoc="1" locked="0" layoutInCell="1" allowOverlap="1" wp14:anchorId="2513642C" wp14:editId="59312246">
              <wp:simplePos x="1079500" y="450850"/>
              <wp:positionH relativeFrom="margin">
                <wp:align>center</wp:align>
              </wp:positionH>
              <wp:positionV relativeFrom="margin">
                <wp:align>center</wp:align>
              </wp:positionV>
              <wp:extent cx="607695" cy="123825"/>
              <wp:effectExtent l="0" t="209550" r="0" b="200025"/>
              <wp:wrapNone/>
              <wp:docPr id="1899330864" name="Cuadro de texto 3"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rsidRPr="003C497C" w:rsidR="003C497C" w:rsidP="003C497C" w:rsidRDefault="003C497C" w14:paraId="54C93DEE" w14:textId="4759B16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2513642C">
              <v:stroke joinstyle="miter"/>
              <v:path gradientshapeok="t" o:connecttype="rect"/>
            </v:shapetype>
            <v:shape id="Cuadro de texto 3" style="position:absolute;margin-left:0;margin-top:0;width:47.85pt;height:9.75pt;rotation:-45;z-index:-251652096;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">
              <v:textbox style="mso-fit-shape-to-text:t" inset="0,0,0,0">
                <w:txbxContent>
                  <w:p w:rsidRPr="003C497C" w:rsidR="003C497C" w:rsidP="003C497C" w:rsidRDefault="003C497C" w14:paraId="54C93DEE" w14:textId="4759B16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r w:rsidR="00FD057A">
      <w:rPr>
        <w:noProof/>
        <w:lang w:val="en-US"/>
      </w:rPr>
      <w:drawing>
        <wp:anchor distT="0" distB="0" distL="114300" distR="114300" simplePos="0" relativeHeight="251660288" behindDoc="0" locked="0" layoutInCell="1" allowOverlap="1" wp14:anchorId="3011B15B" wp14:editId="0A011958">
          <wp:simplePos x="0" y="0"/>
          <wp:positionH relativeFrom="column">
            <wp:posOffset>-1105535</wp:posOffset>
          </wp:positionH>
          <wp:positionV relativeFrom="paragraph">
            <wp:posOffset>-462915</wp:posOffset>
          </wp:positionV>
          <wp:extent cx="7821145" cy="899104"/>
          <wp:effectExtent l="0" t="0" r="0" b="3175"/>
          <wp:wrapNone/>
          <wp:docPr id="120273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3936" name="Imagen 120273936"/>
                  <pic:cNvPicPr/>
                </pic:nvPicPr>
                <pic:blipFill>
                  <a:blip r:embed="rId1">
                    <a:extLst>
                      <a:ext uri="{28A0092B-C50C-407E-A947-70E740481C1C}">
                        <a14:useLocalDpi xmlns:a14="http://schemas.microsoft.com/office/drawing/2010/main" val="0"/>
                      </a:ext>
                    </a:extLst>
                  </a:blip>
                  <a:stretch>
                    <a:fillRect/>
                  </a:stretch>
                </pic:blipFill>
                <pic:spPr>
                  <a:xfrm>
                    <a:off x="0" y="0"/>
                    <a:ext cx="7821145" cy="899104"/>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3C497C" w:rsidRDefault="003C497C" w14:paraId="528F9BC6" w14:textId="63188757">
    <w:pPr>
      <w:pStyle w:val="Encabezado"/>
    </w:pPr>
    <w:r>
      <w:rPr>
        <w:noProof/>
        <w:lang w:val="en-US"/>
      </w:rPr>
      <mc:AlternateContent>
        <mc:Choice Requires="wps">
          <w:drawing>
            <wp:anchor distT="0" distB="0" distL="114300" distR="114300" simplePos="0" relativeHeight="251662336" behindDoc="1" locked="0" layoutInCell="1" allowOverlap="1" wp14:anchorId="3F0D0453" wp14:editId="02CB968D">
              <wp:simplePos x="635" y="635"/>
              <wp:positionH relativeFrom="margin">
                <wp:align>center</wp:align>
              </wp:positionH>
              <wp:positionV relativeFrom="margin">
                <wp:align>center</wp:align>
              </wp:positionV>
              <wp:extent cx="607695" cy="123825"/>
              <wp:effectExtent l="0" t="209550" r="0" b="200025"/>
              <wp:wrapNone/>
              <wp:docPr id="1960540605" name="Cuadro de texto 1"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rsidRPr="003C497C" w:rsidR="003C497C" w:rsidP="003C497C" w:rsidRDefault="003C497C" w14:paraId="4EB86F1C" w14:textId="148B5F63">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3F0D0453">
              <v:stroke joinstyle="miter"/>
              <v:path gradientshapeok="t" o:connecttype="rect"/>
            </v:shapetype>
            <v:shape id="Cuadro de texto 1" style="position:absolute;margin-left:0;margin-top:0;width:47.85pt;height:9.75pt;rotation:-45;z-index:-251654144;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">
              <v:textbox style="mso-fit-shape-to-text:t" inset="0,0,0,0">
                <w:txbxContent>
                  <w:p w:rsidRPr="003C497C" w:rsidR="003C497C" w:rsidP="003C497C" w:rsidRDefault="003C497C" w14:paraId="4EB86F1C" w14:textId="148B5F63">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11">
    <w:nsid w:val="78905d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6C725B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E784B3C"/>
    <w:multiLevelType w:val="hybridMultilevel"/>
    <w:tmpl w:val="6E42783A"/>
    <w:lvl w:ilvl="0" w:tplc="6DA83094">
      <w:start w:val="1"/>
      <w:numFmt w:val="upperRoman"/>
      <w:lvlText w:val="%1."/>
      <w:lvlJc w:val="left"/>
      <w:pPr>
        <w:ind w:left="826" w:hanging="721"/>
      </w:pPr>
      <w:rPr>
        <w:rFonts w:hint="default" w:ascii="Arial MT" w:hAnsi="Arial MT" w:eastAsia="Arial MT" w:cs="Arial MT"/>
        <w:b w:val="0"/>
        <w:bCs w:val="0"/>
        <w:i w:val="0"/>
        <w:iCs w:val="0"/>
        <w:spacing w:val="-1"/>
        <w:w w:val="82"/>
        <w:sz w:val="22"/>
        <w:szCs w:val="22"/>
        <w:lang w:val="es-ES" w:eastAsia="en-US" w:bidi="ar-SA"/>
      </w:rPr>
    </w:lvl>
    <w:lvl w:ilvl="1" w:tplc="05FAA496">
      <w:start w:val="1"/>
      <w:numFmt w:val="decimal"/>
      <w:lvlText w:val="%2."/>
      <w:lvlJc w:val="left"/>
      <w:pPr>
        <w:ind w:left="546" w:hanging="361"/>
      </w:pPr>
      <w:rPr>
        <w:rFonts w:hint="default" w:ascii="Arial MT" w:hAnsi="Arial MT" w:eastAsia="Arial MT" w:cs="Arial MT"/>
        <w:b w:val="0"/>
        <w:bCs w:val="0"/>
        <w:i w:val="0"/>
        <w:iCs w:val="0"/>
        <w:spacing w:val="-1"/>
        <w:w w:val="82"/>
        <w:sz w:val="22"/>
        <w:szCs w:val="22"/>
        <w:lang w:val="es-ES" w:eastAsia="en-US" w:bidi="ar-SA"/>
      </w:rPr>
    </w:lvl>
    <w:lvl w:ilvl="2" w:tplc="8E2A8160">
      <w:numFmt w:val="bullet"/>
      <w:lvlText w:val="●"/>
      <w:lvlJc w:val="left"/>
      <w:pPr>
        <w:ind w:left="546" w:hanging="361"/>
      </w:pPr>
      <w:rPr>
        <w:rFonts w:hint="default" w:ascii="Calibri" w:hAnsi="Calibri" w:eastAsia="Calibri" w:cs="Calibri"/>
        <w:b w:val="0"/>
        <w:bCs w:val="0"/>
        <w:i w:val="0"/>
        <w:iCs w:val="0"/>
        <w:spacing w:val="0"/>
        <w:w w:val="100"/>
        <w:sz w:val="22"/>
        <w:szCs w:val="22"/>
        <w:lang w:val="es-ES" w:eastAsia="en-US" w:bidi="ar-SA"/>
      </w:rPr>
    </w:lvl>
    <w:lvl w:ilvl="3" w:tplc="CBE2539C">
      <w:numFmt w:val="bullet"/>
      <w:lvlText w:val="•"/>
      <w:lvlJc w:val="left"/>
      <w:pPr>
        <w:ind w:left="2704" w:hanging="361"/>
      </w:pPr>
      <w:rPr>
        <w:rFonts w:hint="default"/>
        <w:lang w:val="es-ES" w:eastAsia="en-US" w:bidi="ar-SA"/>
      </w:rPr>
    </w:lvl>
    <w:lvl w:ilvl="4" w:tplc="0EB0EBFC">
      <w:numFmt w:val="bullet"/>
      <w:lvlText w:val="•"/>
      <w:lvlJc w:val="left"/>
      <w:pPr>
        <w:ind w:left="3646" w:hanging="361"/>
      </w:pPr>
      <w:rPr>
        <w:rFonts w:hint="default"/>
        <w:lang w:val="es-ES" w:eastAsia="en-US" w:bidi="ar-SA"/>
      </w:rPr>
    </w:lvl>
    <w:lvl w:ilvl="5" w:tplc="B2145886">
      <w:numFmt w:val="bullet"/>
      <w:lvlText w:val="•"/>
      <w:lvlJc w:val="left"/>
      <w:pPr>
        <w:ind w:left="4588" w:hanging="361"/>
      </w:pPr>
      <w:rPr>
        <w:rFonts w:hint="default"/>
        <w:lang w:val="es-ES" w:eastAsia="en-US" w:bidi="ar-SA"/>
      </w:rPr>
    </w:lvl>
    <w:lvl w:ilvl="6" w:tplc="A60A81E6">
      <w:numFmt w:val="bullet"/>
      <w:lvlText w:val="•"/>
      <w:lvlJc w:val="left"/>
      <w:pPr>
        <w:ind w:left="5531" w:hanging="361"/>
      </w:pPr>
      <w:rPr>
        <w:rFonts w:hint="default"/>
        <w:lang w:val="es-ES" w:eastAsia="en-US" w:bidi="ar-SA"/>
      </w:rPr>
    </w:lvl>
    <w:lvl w:ilvl="7" w:tplc="BAEC8042">
      <w:numFmt w:val="bullet"/>
      <w:lvlText w:val="•"/>
      <w:lvlJc w:val="left"/>
      <w:pPr>
        <w:ind w:left="6473" w:hanging="361"/>
      </w:pPr>
      <w:rPr>
        <w:rFonts w:hint="default"/>
        <w:lang w:val="es-ES" w:eastAsia="en-US" w:bidi="ar-SA"/>
      </w:rPr>
    </w:lvl>
    <w:lvl w:ilvl="8" w:tplc="D3F85EB4">
      <w:numFmt w:val="bullet"/>
      <w:lvlText w:val="•"/>
      <w:lvlJc w:val="left"/>
      <w:pPr>
        <w:ind w:left="7415" w:hanging="361"/>
      </w:pPr>
      <w:rPr>
        <w:rFonts w:hint="default"/>
        <w:lang w:val="es-ES" w:eastAsia="en-US" w:bidi="ar-SA"/>
      </w:rPr>
    </w:lvl>
  </w:abstractNum>
  <w:abstractNum w:abstractNumId="2" w15:restartNumberingAfterBreak="0">
    <w:nsid w:val="14F95381"/>
    <w:multiLevelType w:val="multilevel"/>
    <w:tmpl w:val="75E65A5C"/>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 w15:restartNumberingAfterBreak="0">
    <w:nsid w:val="27F5267F"/>
    <w:multiLevelType w:val="hybridMultilevel"/>
    <w:tmpl w:val="377258A8"/>
    <w:lvl w:ilvl="0" w:tplc="99C0D932">
      <w:start w:val="1"/>
      <w:numFmt w:val="decimal"/>
      <w:lvlText w:val="%1."/>
      <w:lvlJc w:val="left"/>
      <w:pPr>
        <w:ind w:left="785" w:hanging="360"/>
      </w:pPr>
      <w:rPr>
        <w:rFonts w:hint="default" w:ascii="Arial Narrow" w:hAnsi="Arial Narrow"/>
        <w:b w:val="0"/>
        <w:bCs w:val="0"/>
        <w:sz w:val="24"/>
        <w:szCs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BD12F9E"/>
    <w:multiLevelType w:val="hybridMultilevel"/>
    <w:tmpl w:val="B928B00A"/>
    <w:lvl w:ilvl="0" w:tplc="4B44D2BC">
      <w:start w:val="6"/>
      <w:numFmt w:val="decimal"/>
      <w:lvlText w:val="%1."/>
      <w:lvlJc w:val="left"/>
      <w:pPr>
        <w:ind w:left="720" w:hanging="360"/>
      </w:pPr>
      <w:rPr>
        <w:rFonts w:hint="default"/>
        <w:b w:val="0"/>
        <w:bCs/>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FF20F8D"/>
    <w:multiLevelType w:val="hybridMultilevel"/>
    <w:tmpl w:val="8B3E4D1C"/>
    <w:lvl w:ilvl="0" w:tplc="E79A918E">
      <w:numFmt w:val="bullet"/>
      <w:lvlText w:val=""/>
      <w:lvlJc w:val="left"/>
      <w:pPr>
        <w:ind w:left="720" w:hanging="360"/>
      </w:pPr>
      <w:rPr>
        <w:rFonts w:hint="default" w:ascii="Symbol" w:hAnsi="Symbol"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37F14595"/>
    <w:multiLevelType w:val="multilevel"/>
    <w:tmpl w:val="5020599C"/>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8C10E4B"/>
    <w:multiLevelType w:val="hybridMultilevel"/>
    <w:tmpl w:val="17264F58"/>
    <w:lvl w:ilvl="0" w:tplc="240A000F">
      <w:start w:val="1"/>
      <w:numFmt w:val="decimal"/>
      <w:lvlText w:val="%1."/>
      <w:lvlJc w:val="left"/>
      <w:pPr>
        <w:ind w:left="1222" w:hanging="360"/>
      </w:pPr>
    </w:lvl>
    <w:lvl w:ilvl="1" w:tplc="240A0019" w:tentative="1">
      <w:start w:val="1"/>
      <w:numFmt w:val="lowerLetter"/>
      <w:lvlText w:val="%2."/>
      <w:lvlJc w:val="left"/>
      <w:pPr>
        <w:ind w:left="1942" w:hanging="360"/>
      </w:pPr>
    </w:lvl>
    <w:lvl w:ilvl="2" w:tplc="240A001B" w:tentative="1">
      <w:start w:val="1"/>
      <w:numFmt w:val="lowerRoman"/>
      <w:lvlText w:val="%3."/>
      <w:lvlJc w:val="right"/>
      <w:pPr>
        <w:ind w:left="2662" w:hanging="180"/>
      </w:pPr>
    </w:lvl>
    <w:lvl w:ilvl="3" w:tplc="240A000F" w:tentative="1">
      <w:start w:val="1"/>
      <w:numFmt w:val="decimal"/>
      <w:lvlText w:val="%4."/>
      <w:lvlJc w:val="left"/>
      <w:pPr>
        <w:ind w:left="3382" w:hanging="360"/>
      </w:pPr>
    </w:lvl>
    <w:lvl w:ilvl="4" w:tplc="240A0019" w:tentative="1">
      <w:start w:val="1"/>
      <w:numFmt w:val="lowerLetter"/>
      <w:lvlText w:val="%5."/>
      <w:lvlJc w:val="left"/>
      <w:pPr>
        <w:ind w:left="4102" w:hanging="360"/>
      </w:pPr>
    </w:lvl>
    <w:lvl w:ilvl="5" w:tplc="240A001B" w:tentative="1">
      <w:start w:val="1"/>
      <w:numFmt w:val="lowerRoman"/>
      <w:lvlText w:val="%6."/>
      <w:lvlJc w:val="right"/>
      <w:pPr>
        <w:ind w:left="4822" w:hanging="180"/>
      </w:pPr>
    </w:lvl>
    <w:lvl w:ilvl="6" w:tplc="240A000F" w:tentative="1">
      <w:start w:val="1"/>
      <w:numFmt w:val="decimal"/>
      <w:lvlText w:val="%7."/>
      <w:lvlJc w:val="left"/>
      <w:pPr>
        <w:ind w:left="5542" w:hanging="360"/>
      </w:pPr>
    </w:lvl>
    <w:lvl w:ilvl="7" w:tplc="240A0019" w:tentative="1">
      <w:start w:val="1"/>
      <w:numFmt w:val="lowerLetter"/>
      <w:lvlText w:val="%8."/>
      <w:lvlJc w:val="left"/>
      <w:pPr>
        <w:ind w:left="6262" w:hanging="360"/>
      </w:pPr>
    </w:lvl>
    <w:lvl w:ilvl="8" w:tplc="240A001B" w:tentative="1">
      <w:start w:val="1"/>
      <w:numFmt w:val="lowerRoman"/>
      <w:lvlText w:val="%9."/>
      <w:lvlJc w:val="right"/>
      <w:pPr>
        <w:ind w:left="6982" w:hanging="180"/>
      </w:pPr>
    </w:lvl>
  </w:abstractNum>
  <w:abstractNum w:abstractNumId="8" w15:restartNumberingAfterBreak="0">
    <w:nsid w:val="3F5E4D28"/>
    <w:multiLevelType w:val="hybridMultilevel"/>
    <w:tmpl w:val="66F4362E"/>
    <w:lvl w:ilvl="0" w:tplc="240A0001">
      <w:start w:val="1"/>
      <w:numFmt w:val="bullet"/>
      <w:lvlText w:val=""/>
      <w:lvlJc w:val="left"/>
      <w:pPr>
        <w:ind w:left="1505" w:hanging="360"/>
      </w:pPr>
      <w:rPr>
        <w:rFonts w:hint="default" w:ascii="Symbol" w:hAnsi="Symbol"/>
      </w:rPr>
    </w:lvl>
    <w:lvl w:ilvl="1" w:tplc="240A0003" w:tentative="1">
      <w:start w:val="1"/>
      <w:numFmt w:val="bullet"/>
      <w:lvlText w:val="o"/>
      <w:lvlJc w:val="left"/>
      <w:pPr>
        <w:ind w:left="2225" w:hanging="360"/>
      </w:pPr>
      <w:rPr>
        <w:rFonts w:hint="default" w:ascii="Courier New" w:hAnsi="Courier New" w:cs="Courier New"/>
      </w:rPr>
    </w:lvl>
    <w:lvl w:ilvl="2" w:tplc="240A0005" w:tentative="1">
      <w:start w:val="1"/>
      <w:numFmt w:val="bullet"/>
      <w:lvlText w:val=""/>
      <w:lvlJc w:val="left"/>
      <w:pPr>
        <w:ind w:left="2945" w:hanging="360"/>
      </w:pPr>
      <w:rPr>
        <w:rFonts w:hint="default" w:ascii="Wingdings" w:hAnsi="Wingdings"/>
      </w:rPr>
    </w:lvl>
    <w:lvl w:ilvl="3" w:tplc="240A0001" w:tentative="1">
      <w:start w:val="1"/>
      <w:numFmt w:val="bullet"/>
      <w:lvlText w:val=""/>
      <w:lvlJc w:val="left"/>
      <w:pPr>
        <w:ind w:left="3665" w:hanging="360"/>
      </w:pPr>
      <w:rPr>
        <w:rFonts w:hint="default" w:ascii="Symbol" w:hAnsi="Symbol"/>
      </w:rPr>
    </w:lvl>
    <w:lvl w:ilvl="4" w:tplc="240A0003" w:tentative="1">
      <w:start w:val="1"/>
      <w:numFmt w:val="bullet"/>
      <w:lvlText w:val="o"/>
      <w:lvlJc w:val="left"/>
      <w:pPr>
        <w:ind w:left="4385" w:hanging="360"/>
      </w:pPr>
      <w:rPr>
        <w:rFonts w:hint="default" w:ascii="Courier New" w:hAnsi="Courier New" w:cs="Courier New"/>
      </w:rPr>
    </w:lvl>
    <w:lvl w:ilvl="5" w:tplc="240A0005" w:tentative="1">
      <w:start w:val="1"/>
      <w:numFmt w:val="bullet"/>
      <w:lvlText w:val=""/>
      <w:lvlJc w:val="left"/>
      <w:pPr>
        <w:ind w:left="5105" w:hanging="360"/>
      </w:pPr>
      <w:rPr>
        <w:rFonts w:hint="default" w:ascii="Wingdings" w:hAnsi="Wingdings"/>
      </w:rPr>
    </w:lvl>
    <w:lvl w:ilvl="6" w:tplc="240A0001" w:tentative="1">
      <w:start w:val="1"/>
      <w:numFmt w:val="bullet"/>
      <w:lvlText w:val=""/>
      <w:lvlJc w:val="left"/>
      <w:pPr>
        <w:ind w:left="5825" w:hanging="360"/>
      </w:pPr>
      <w:rPr>
        <w:rFonts w:hint="default" w:ascii="Symbol" w:hAnsi="Symbol"/>
      </w:rPr>
    </w:lvl>
    <w:lvl w:ilvl="7" w:tplc="240A0003" w:tentative="1">
      <w:start w:val="1"/>
      <w:numFmt w:val="bullet"/>
      <w:lvlText w:val="o"/>
      <w:lvlJc w:val="left"/>
      <w:pPr>
        <w:ind w:left="6545" w:hanging="360"/>
      </w:pPr>
      <w:rPr>
        <w:rFonts w:hint="default" w:ascii="Courier New" w:hAnsi="Courier New" w:cs="Courier New"/>
      </w:rPr>
    </w:lvl>
    <w:lvl w:ilvl="8" w:tplc="240A0005" w:tentative="1">
      <w:start w:val="1"/>
      <w:numFmt w:val="bullet"/>
      <w:lvlText w:val=""/>
      <w:lvlJc w:val="left"/>
      <w:pPr>
        <w:ind w:left="7265" w:hanging="360"/>
      </w:pPr>
      <w:rPr>
        <w:rFonts w:hint="default" w:ascii="Wingdings" w:hAnsi="Wingdings"/>
      </w:rPr>
    </w:lvl>
  </w:abstractNum>
  <w:abstractNum w:abstractNumId="9" w15:restartNumberingAfterBreak="0">
    <w:nsid w:val="4C727BA9"/>
    <w:multiLevelType w:val="hybridMultilevel"/>
    <w:tmpl w:val="F3629AC0"/>
    <w:lvl w:ilvl="0" w:tplc="9438D326">
      <w:start w:val="9"/>
      <w:numFmt w:val="upperRoman"/>
      <w:lvlText w:val="%1."/>
      <w:lvlJc w:val="left"/>
      <w:pPr>
        <w:ind w:left="1080" w:hanging="720"/>
      </w:pPr>
      <w:rPr>
        <w:rFonts w:hint="default" w:asciiTheme="minorHAnsi" w:hAnsiTheme="minorHAnsi" w:eastAsiaTheme="minorHAnsi" w:cstheme="minorBidi"/>
        <w:color w:val="auto"/>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38A4C66"/>
    <w:multiLevelType w:val="multilevel"/>
    <w:tmpl w:val="3E9EC60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num w:numId="13">
    <w:abstractNumId w:val="11"/>
  </w:num>
  <w:num w:numId="1" w16cid:durableId="774131199">
    <w:abstractNumId w:val="1"/>
  </w:num>
  <w:num w:numId="2" w16cid:durableId="1348822949">
    <w:abstractNumId w:val="2"/>
  </w:num>
  <w:num w:numId="3" w16cid:durableId="197739466">
    <w:abstractNumId w:val="6"/>
  </w:num>
  <w:num w:numId="4" w16cid:durableId="1442534363">
    <w:abstractNumId w:val="10"/>
  </w:num>
  <w:num w:numId="5" w16cid:durableId="495657947">
    <w:abstractNumId w:val="7"/>
  </w:num>
  <w:num w:numId="6" w16cid:durableId="1786457508">
    <w:abstractNumId w:val="3"/>
  </w:num>
  <w:num w:numId="7" w16cid:durableId="1888251982">
    <w:abstractNumId w:val="5"/>
  </w:num>
  <w:num w:numId="8" w16cid:durableId="585040801">
    <w:abstractNumId w:val="4"/>
  </w:num>
  <w:num w:numId="9" w16cid:durableId="39284438">
    <w:abstractNumId w:val="9"/>
  </w:num>
  <w:num w:numId="10" w16cid:durableId="1616710539">
    <w:abstractNumId w:val="0"/>
  </w:num>
  <w:num w:numId="11" w16cid:durableId="1237399156">
    <w:abstractNumId w:val="8"/>
  </w:num>
  <w:num w:numId="12" w16cid:durableId="3433582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7"/>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23B"/>
    <w:rsid w:val="0000313B"/>
    <w:rsid w:val="00003710"/>
    <w:rsid w:val="00004FF1"/>
    <w:rsid w:val="00005F5A"/>
    <w:rsid w:val="000107B7"/>
    <w:rsid w:val="000130A7"/>
    <w:rsid w:val="00016A78"/>
    <w:rsid w:val="00027352"/>
    <w:rsid w:val="00030F9A"/>
    <w:rsid w:val="0003455E"/>
    <w:rsid w:val="00036286"/>
    <w:rsid w:val="0004087A"/>
    <w:rsid w:val="00041DA9"/>
    <w:rsid w:val="00042B96"/>
    <w:rsid w:val="000475CC"/>
    <w:rsid w:val="00065EB5"/>
    <w:rsid w:val="000707E8"/>
    <w:rsid w:val="000751AD"/>
    <w:rsid w:val="000848F4"/>
    <w:rsid w:val="0008523B"/>
    <w:rsid w:val="000913A6"/>
    <w:rsid w:val="000920BF"/>
    <w:rsid w:val="0009669A"/>
    <w:rsid w:val="00096FAC"/>
    <w:rsid w:val="000A2558"/>
    <w:rsid w:val="000A2794"/>
    <w:rsid w:val="000A2E00"/>
    <w:rsid w:val="000B016A"/>
    <w:rsid w:val="000B2254"/>
    <w:rsid w:val="000B6D94"/>
    <w:rsid w:val="000C79C0"/>
    <w:rsid w:val="000D20C8"/>
    <w:rsid w:val="000D3C3E"/>
    <w:rsid w:val="000D4187"/>
    <w:rsid w:val="000D465D"/>
    <w:rsid w:val="000E4FA0"/>
    <w:rsid w:val="000E555C"/>
    <w:rsid w:val="000F427B"/>
    <w:rsid w:val="000F4F35"/>
    <w:rsid w:val="000F5417"/>
    <w:rsid w:val="00107453"/>
    <w:rsid w:val="001212ED"/>
    <w:rsid w:val="00122184"/>
    <w:rsid w:val="00131EF0"/>
    <w:rsid w:val="001379FC"/>
    <w:rsid w:val="00141887"/>
    <w:rsid w:val="00145BF6"/>
    <w:rsid w:val="00146507"/>
    <w:rsid w:val="001468CD"/>
    <w:rsid w:val="00160C3C"/>
    <w:rsid w:val="00161BCE"/>
    <w:rsid w:val="00165669"/>
    <w:rsid w:val="00166964"/>
    <w:rsid w:val="001673CC"/>
    <w:rsid w:val="00173CA8"/>
    <w:rsid w:val="00174332"/>
    <w:rsid w:val="00180049"/>
    <w:rsid w:val="001A0054"/>
    <w:rsid w:val="001A0F4F"/>
    <w:rsid w:val="001A13D5"/>
    <w:rsid w:val="001A2824"/>
    <w:rsid w:val="001A33EE"/>
    <w:rsid w:val="001A751E"/>
    <w:rsid w:val="001B12BF"/>
    <w:rsid w:val="001B6D3C"/>
    <w:rsid w:val="001C3212"/>
    <w:rsid w:val="001C60F7"/>
    <w:rsid w:val="001D20DD"/>
    <w:rsid w:val="001E022F"/>
    <w:rsid w:val="001F2C43"/>
    <w:rsid w:val="00200898"/>
    <w:rsid w:val="00211B5C"/>
    <w:rsid w:val="00215A88"/>
    <w:rsid w:val="002164CF"/>
    <w:rsid w:val="00224E10"/>
    <w:rsid w:val="00232D9A"/>
    <w:rsid w:val="00233ACE"/>
    <w:rsid w:val="00234AAD"/>
    <w:rsid w:val="00236DE1"/>
    <w:rsid w:val="002466C0"/>
    <w:rsid w:val="002561B7"/>
    <w:rsid w:val="002632D2"/>
    <w:rsid w:val="002633E4"/>
    <w:rsid w:val="00276546"/>
    <w:rsid w:val="00277D4F"/>
    <w:rsid w:val="00291318"/>
    <w:rsid w:val="00292BD4"/>
    <w:rsid w:val="002A18F7"/>
    <w:rsid w:val="002B066D"/>
    <w:rsid w:val="002B0D1A"/>
    <w:rsid w:val="002B692F"/>
    <w:rsid w:val="002B74FC"/>
    <w:rsid w:val="002C0161"/>
    <w:rsid w:val="002D3F8B"/>
    <w:rsid w:val="002D6570"/>
    <w:rsid w:val="002D6691"/>
    <w:rsid w:val="002E114F"/>
    <w:rsid w:val="002E5469"/>
    <w:rsid w:val="002F1BDE"/>
    <w:rsid w:val="002F1E88"/>
    <w:rsid w:val="002F4C03"/>
    <w:rsid w:val="00302484"/>
    <w:rsid w:val="00302D14"/>
    <w:rsid w:val="00311675"/>
    <w:rsid w:val="00311E2F"/>
    <w:rsid w:val="00314AAD"/>
    <w:rsid w:val="00317D89"/>
    <w:rsid w:val="003212E1"/>
    <w:rsid w:val="00330150"/>
    <w:rsid w:val="00330E8F"/>
    <w:rsid w:val="003341A6"/>
    <w:rsid w:val="0033478E"/>
    <w:rsid w:val="00337BBE"/>
    <w:rsid w:val="00355634"/>
    <w:rsid w:val="00355790"/>
    <w:rsid w:val="00360F10"/>
    <w:rsid w:val="00363657"/>
    <w:rsid w:val="00382978"/>
    <w:rsid w:val="00386F96"/>
    <w:rsid w:val="0038780D"/>
    <w:rsid w:val="00392287"/>
    <w:rsid w:val="003B6037"/>
    <w:rsid w:val="003C2B56"/>
    <w:rsid w:val="003C497C"/>
    <w:rsid w:val="003C4DAA"/>
    <w:rsid w:val="003D5D02"/>
    <w:rsid w:val="003E0125"/>
    <w:rsid w:val="003E0C67"/>
    <w:rsid w:val="003E1763"/>
    <w:rsid w:val="003E20CE"/>
    <w:rsid w:val="003E2BB1"/>
    <w:rsid w:val="003F346F"/>
    <w:rsid w:val="00400B43"/>
    <w:rsid w:val="00402CCF"/>
    <w:rsid w:val="00403E9F"/>
    <w:rsid w:val="004064B0"/>
    <w:rsid w:val="00413BC8"/>
    <w:rsid w:val="00424389"/>
    <w:rsid w:val="0043716B"/>
    <w:rsid w:val="00444C20"/>
    <w:rsid w:val="00447387"/>
    <w:rsid w:val="00447AF2"/>
    <w:rsid w:val="004516FC"/>
    <w:rsid w:val="00460D50"/>
    <w:rsid w:val="00467693"/>
    <w:rsid w:val="00470C3A"/>
    <w:rsid w:val="00483B3A"/>
    <w:rsid w:val="00483BB6"/>
    <w:rsid w:val="00487526"/>
    <w:rsid w:val="00492FA4"/>
    <w:rsid w:val="00494E40"/>
    <w:rsid w:val="004956A8"/>
    <w:rsid w:val="00496D42"/>
    <w:rsid w:val="004A33B3"/>
    <w:rsid w:val="004B7F06"/>
    <w:rsid w:val="004C0B52"/>
    <w:rsid w:val="004C109D"/>
    <w:rsid w:val="004C1AF9"/>
    <w:rsid w:val="004C30AB"/>
    <w:rsid w:val="004D1B4B"/>
    <w:rsid w:val="004D1C15"/>
    <w:rsid w:val="004D6D05"/>
    <w:rsid w:val="004D77F7"/>
    <w:rsid w:val="004E16C9"/>
    <w:rsid w:val="004E41E9"/>
    <w:rsid w:val="004F00F5"/>
    <w:rsid w:val="004F0E08"/>
    <w:rsid w:val="004F1E11"/>
    <w:rsid w:val="004F3ECF"/>
    <w:rsid w:val="005005CD"/>
    <w:rsid w:val="00501396"/>
    <w:rsid w:val="00504A64"/>
    <w:rsid w:val="00505A4B"/>
    <w:rsid w:val="00511F54"/>
    <w:rsid w:val="005142DB"/>
    <w:rsid w:val="00514317"/>
    <w:rsid w:val="00514634"/>
    <w:rsid w:val="005146A1"/>
    <w:rsid w:val="005179DA"/>
    <w:rsid w:val="00523AA0"/>
    <w:rsid w:val="00526991"/>
    <w:rsid w:val="00527142"/>
    <w:rsid w:val="00527CBE"/>
    <w:rsid w:val="005348F4"/>
    <w:rsid w:val="00541CCE"/>
    <w:rsid w:val="005443AA"/>
    <w:rsid w:val="00546C6A"/>
    <w:rsid w:val="00552BC1"/>
    <w:rsid w:val="00556241"/>
    <w:rsid w:val="0056191B"/>
    <w:rsid w:val="00571856"/>
    <w:rsid w:val="00571E75"/>
    <w:rsid w:val="00573D95"/>
    <w:rsid w:val="00574D31"/>
    <w:rsid w:val="00577261"/>
    <w:rsid w:val="005816EE"/>
    <w:rsid w:val="00586852"/>
    <w:rsid w:val="005A06F3"/>
    <w:rsid w:val="005A1F79"/>
    <w:rsid w:val="005A7C98"/>
    <w:rsid w:val="005B5A3C"/>
    <w:rsid w:val="005B68F9"/>
    <w:rsid w:val="005B7798"/>
    <w:rsid w:val="005C0A51"/>
    <w:rsid w:val="005C0D41"/>
    <w:rsid w:val="005D2C11"/>
    <w:rsid w:val="005D3416"/>
    <w:rsid w:val="005E2301"/>
    <w:rsid w:val="005E45DA"/>
    <w:rsid w:val="005E4BF8"/>
    <w:rsid w:val="005F2E72"/>
    <w:rsid w:val="005F6385"/>
    <w:rsid w:val="005F6D1C"/>
    <w:rsid w:val="006001A0"/>
    <w:rsid w:val="006008A9"/>
    <w:rsid w:val="00602752"/>
    <w:rsid w:val="00605F09"/>
    <w:rsid w:val="00616606"/>
    <w:rsid w:val="0062286A"/>
    <w:rsid w:val="00623BFC"/>
    <w:rsid w:val="00623D3D"/>
    <w:rsid w:val="006246D9"/>
    <w:rsid w:val="0063548A"/>
    <w:rsid w:val="00637FE0"/>
    <w:rsid w:val="00640F36"/>
    <w:rsid w:val="00642BD4"/>
    <w:rsid w:val="00643C59"/>
    <w:rsid w:val="0064672B"/>
    <w:rsid w:val="00646F59"/>
    <w:rsid w:val="00656454"/>
    <w:rsid w:val="00660793"/>
    <w:rsid w:val="0066570F"/>
    <w:rsid w:val="00675F30"/>
    <w:rsid w:val="00677FE2"/>
    <w:rsid w:val="00685878"/>
    <w:rsid w:val="006870E8"/>
    <w:rsid w:val="00690C1C"/>
    <w:rsid w:val="00690CCE"/>
    <w:rsid w:val="00694872"/>
    <w:rsid w:val="00696B37"/>
    <w:rsid w:val="006A1BE9"/>
    <w:rsid w:val="006B245F"/>
    <w:rsid w:val="006B79D7"/>
    <w:rsid w:val="006C1643"/>
    <w:rsid w:val="006C3D39"/>
    <w:rsid w:val="006C694D"/>
    <w:rsid w:val="006C7FF8"/>
    <w:rsid w:val="006D589A"/>
    <w:rsid w:val="006E42C5"/>
    <w:rsid w:val="006EDBFE"/>
    <w:rsid w:val="006F2CD3"/>
    <w:rsid w:val="006F3B1A"/>
    <w:rsid w:val="006F4102"/>
    <w:rsid w:val="00702800"/>
    <w:rsid w:val="007028C1"/>
    <w:rsid w:val="00703B40"/>
    <w:rsid w:val="00704202"/>
    <w:rsid w:val="007067AB"/>
    <w:rsid w:val="00706AD3"/>
    <w:rsid w:val="0070725E"/>
    <w:rsid w:val="007103E6"/>
    <w:rsid w:val="00711B65"/>
    <w:rsid w:val="007120FD"/>
    <w:rsid w:val="00722376"/>
    <w:rsid w:val="007232E5"/>
    <w:rsid w:val="00724BAF"/>
    <w:rsid w:val="00747D88"/>
    <w:rsid w:val="0075734B"/>
    <w:rsid w:val="00771C12"/>
    <w:rsid w:val="00772A80"/>
    <w:rsid w:val="00775F35"/>
    <w:rsid w:val="0077692D"/>
    <w:rsid w:val="00777B38"/>
    <w:rsid w:val="00781300"/>
    <w:rsid w:val="00781E0D"/>
    <w:rsid w:val="007941B0"/>
    <w:rsid w:val="00794A3C"/>
    <w:rsid w:val="007963E2"/>
    <w:rsid w:val="007A05F4"/>
    <w:rsid w:val="007A0E6D"/>
    <w:rsid w:val="007A42F2"/>
    <w:rsid w:val="007A73C8"/>
    <w:rsid w:val="007B0528"/>
    <w:rsid w:val="007B662A"/>
    <w:rsid w:val="007C2B99"/>
    <w:rsid w:val="007C2D6D"/>
    <w:rsid w:val="007C3ABA"/>
    <w:rsid w:val="007C4D0E"/>
    <w:rsid w:val="007C508E"/>
    <w:rsid w:val="007D35D8"/>
    <w:rsid w:val="007D41CF"/>
    <w:rsid w:val="007D4E16"/>
    <w:rsid w:val="007D5F2F"/>
    <w:rsid w:val="007F7AEA"/>
    <w:rsid w:val="00800EAC"/>
    <w:rsid w:val="0080660B"/>
    <w:rsid w:val="0081178E"/>
    <w:rsid w:val="008143DC"/>
    <w:rsid w:val="0081561B"/>
    <w:rsid w:val="00815DB3"/>
    <w:rsid w:val="0082191C"/>
    <w:rsid w:val="00823F89"/>
    <w:rsid w:val="00826C37"/>
    <w:rsid w:val="00827514"/>
    <w:rsid w:val="008320D7"/>
    <w:rsid w:val="00835BF5"/>
    <w:rsid w:val="00837D0E"/>
    <w:rsid w:val="008431C7"/>
    <w:rsid w:val="00843544"/>
    <w:rsid w:val="008450C6"/>
    <w:rsid w:val="00846EC3"/>
    <w:rsid w:val="0085317F"/>
    <w:rsid w:val="008653C9"/>
    <w:rsid w:val="00871139"/>
    <w:rsid w:val="0087204E"/>
    <w:rsid w:val="008844B0"/>
    <w:rsid w:val="00885466"/>
    <w:rsid w:val="00894348"/>
    <w:rsid w:val="008A16E2"/>
    <w:rsid w:val="008A24E3"/>
    <w:rsid w:val="008A32BB"/>
    <w:rsid w:val="008A60D9"/>
    <w:rsid w:val="008A65E8"/>
    <w:rsid w:val="008A7DAD"/>
    <w:rsid w:val="008B145A"/>
    <w:rsid w:val="008B2E0D"/>
    <w:rsid w:val="008B3A0D"/>
    <w:rsid w:val="008B6F9E"/>
    <w:rsid w:val="008B7EF3"/>
    <w:rsid w:val="008C1C46"/>
    <w:rsid w:val="008C44AE"/>
    <w:rsid w:val="008D5762"/>
    <w:rsid w:val="008D58F4"/>
    <w:rsid w:val="008D69AA"/>
    <w:rsid w:val="008E00C6"/>
    <w:rsid w:val="008E0223"/>
    <w:rsid w:val="008E5862"/>
    <w:rsid w:val="008F0130"/>
    <w:rsid w:val="008F28DC"/>
    <w:rsid w:val="00907432"/>
    <w:rsid w:val="00912172"/>
    <w:rsid w:val="00912E47"/>
    <w:rsid w:val="0091500D"/>
    <w:rsid w:val="009160CB"/>
    <w:rsid w:val="00924E81"/>
    <w:rsid w:val="009259AA"/>
    <w:rsid w:val="00927672"/>
    <w:rsid w:val="00936CFB"/>
    <w:rsid w:val="00940D3D"/>
    <w:rsid w:val="009415F1"/>
    <w:rsid w:val="00941BE4"/>
    <w:rsid w:val="009507DD"/>
    <w:rsid w:val="0095343F"/>
    <w:rsid w:val="009635E8"/>
    <w:rsid w:val="00965A4C"/>
    <w:rsid w:val="00972593"/>
    <w:rsid w:val="009817C4"/>
    <w:rsid w:val="00981C75"/>
    <w:rsid w:val="00995017"/>
    <w:rsid w:val="00995DDC"/>
    <w:rsid w:val="009A4D0C"/>
    <w:rsid w:val="009A6A7C"/>
    <w:rsid w:val="009C7825"/>
    <w:rsid w:val="009D18A0"/>
    <w:rsid w:val="009E0537"/>
    <w:rsid w:val="009E6916"/>
    <w:rsid w:val="009F0383"/>
    <w:rsid w:val="009F0F9D"/>
    <w:rsid w:val="009F42F2"/>
    <w:rsid w:val="009F4DAA"/>
    <w:rsid w:val="00A01380"/>
    <w:rsid w:val="00A048CE"/>
    <w:rsid w:val="00A07FDB"/>
    <w:rsid w:val="00A114AD"/>
    <w:rsid w:val="00A12AD1"/>
    <w:rsid w:val="00A132C6"/>
    <w:rsid w:val="00A1594D"/>
    <w:rsid w:val="00A16B24"/>
    <w:rsid w:val="00A20FF5"/>
    <w:rsid w:val="00A22129"/>
    <w:rsid w:val="00A308EB"/>
    <w:rsid w:val="00A32BAE"/>
    <w:rsid w:val="00A32E28"/>
    <w:rsid w:val="00A37A15"/>
    <w:rsid w:val="00A417E9"/>
    <w:rsid w:val="00A50B38"/>
    <w:rsid w:val="00A53DF5"/>
    <w:rsid w:val="00A54C53"/>
    <w:rsid w:val="00A557B4"/>
    <w:rsid w:val="00A63B56"/>
    <w:rsid w:val="00A65EE1"/>
    <w:rsid w:val="00A6628D"/>
    <w:rsid w:val="00A704C3"/>
    <w:rsid w:val="00A7576D"/>
    <w:rsid w:val="00A839CD"/>
    <w:rsid w:val="00A83E88"/>
    <w:rsid w:val="00A90236"/>
    <w:rsid w:val="00AA3B20"/>
    <w:rsid w:val="00AB0938"/>
    <w:rsid w:val="00AB0D5F"/>
    <w:rsid w:val="00AB2C21"/>
    <w:rsid w:val="00AC12AE"/>
    <w:rsid w:val="00AC5929"/>
    <w:rsid w:val="00AC59E9"/>
    <w:rsid w:val="00AC63CE"/>
    <w:rsid w:val="00AC6B4D"/>
    <w:rsid w:val="00AC72EE"/>
    <w:rsid w:val="00AD1F81"/>
    <w:rsid w:val="00AD3F5B"/>
    <w:rsid w:val="00AF0E2A"/>
    <w:rsid w:val="00AF1BF4"/>
    <w:rsid w:val="00AF1C83"/>
    <w:rsid w:val="00AF30C1"/>
    <w:rsid w:val="00AF3B50"/>
    <w:rsid w:val="00B00F6E"/>
    <w:rsid w:val="00B0183B"/>
    <w:rsid w:val="00B05BFB"/>
    <w:rsid w:val="00B069DA"/>
    <w:rsid w:val="00B10AF8"/>
    <w:rsid w:val="00B252DE"/>
    <w:rsid w:val="00B33620"/>
    <w:rsid w:val="00B341DF"/>
    <w:rsid w:val="00B35514"/>
    <w:rsid w:val="00B3756F"/>
    <w:rsid w:val="00B4133C"/>
    <w:rsid w:val="00B4167E"/>
    <w:rsid w:val="00B42883"/>
    <w:rsid w:val="00B4367D"/>
    <w:rsid w:val="00B43B56"/>
    <w:rsid w:val="00B46B02"/>
    <w:rsid w:val="00B47DD6"/>
    <w:rsid w:val="00B560D5"/>
    <w:rsid w:val="00B5694C"/>
    <w:rsid w:val="00B63C38"/>
    <w:rsid w:val="00B65899"/>
    <w:rsid w:val="00B74B1E"/>
    <w:rsid w:val="00B82004"/>
    <w:rsid w:val="00B8340E"/>
    <w:rsid w:val="00B85B0A"/>
    <w:rsid w:val="00B910D0"/>
    <w:rsid w:val="00BA1289"/>
    <w:rsid w:val="00BA5C1A"/>
    <w:rsid w:val="00BB0B58"/>
    <w:rsid w:val="00BB3793"/>
    <w:rsid w:val="00BC1B6F"/>
    <w:rsid w:val="00BC6261"/>
    <w:rsid w:val="00BD0A55"/>
    <w:rsid w:val="00BD165B"/>
    <w:rsid w:val="00BD235B"/>
    <w:rsid w:val="00BD3F9F"/>
    <w:rsid w:val="00BD729D"/>
    <w:rsid w:val="00BE1B25"/>
    <w:rsid w:val="00BE3905"/>
    <w:rsid w:val="00BE3F6F"/>
    <w:rsid w:val="00BE4DA9"/>
    <w:rsid w:val="00BE4FF9"/>
    <w:rsid w:val="00BF0D30"/>
    <w:rsid w:val="00BF5BD3"/>
    <w:rsid w:val="00C02411"/>
    <w:rsid w:val="00C032C9"/>
    <w:rsid w:val="00C16D47"/>
    <w:rsid w:val="00C20E53"/>
    <w:rsid w:val="00C21616"/>
    <w:rsid w:val="00C247C9"/>
    <w:rsid w:val="00C32B15"/>
    <w:rsid w:val="00C37EFE"/>
    <w:rsid w:val="00C42D08"/>
    <w:rsid w:val="00C47262"/>
    <w:rsid w:val="00C509F2"/>
    <w:rsid w:val="00C6248F"/>
    <w:rsid w:val="00C626BE"/>
    <w:rsid w:val="00C663CC"/>
    <w:rsid w:val="00C672AE"/>
    <w:rsid w:val="00C67B21"/>
    <w:rsid w:val="00C7797E"/>
    <w:rsid w:val="00C833DB"/>
    <w:rsid w:val="00C842A8"/>
    <w:rsid w:val="00C842F4"/>
    <w:rsid w:val="00C90A97"/>
    <w:rsid w:val="00C9427D"/>
    <w:rsid w:val="00C94344"/>
    <w:rsid w:val="00C94CFD"/>
    <w:rsid w:val="00C97A67"/>
    <w:rsid w:val="00CA3BA8"/>
    <w:rsid w:val="00CB6962"/>
    <w:rsid w:val="00CC25AC"/>
    <w:rsid w:val="00CC426E"/>
    <w:rsid w:val="00CC4E42"/>
    <w:rsid w:val="00CC51A7"/>
    <w:rsid w:val="00CD4B15"/>
    <w:rsid w:val="00CD5375"/>
    <w:rsid w:val="00CE0EFC"/>
    <w:rsid w:val="00CE12CB"/>
    <w:rsid w:val="00CE7095"/>
    <w:rsid w:val="00CF3B2B"/>
    <w:rsid w:val="00D012EA"/>
    <w:rsid w:val="00D01AD8"/>
    <w:rsid w:val="00D04BA4"/>
    <w:rsid w:val="00D052AA"/>
    <w:rsid w:val="00D06FBF"/>
    <w:rsid w:val="00D10DFE"/>
    <w:rsid w:val="00D117E3"/>
    <w:rsid w:val="00D136A4"/>
    <w:rsid w:val="00D14AEA"/>
    <w:rsid w:val="00D15681"/>
    <w:rsid w:val="00D17411"/>
    <w:rsid w:val="00D31114"/>
    <w:rsid w:val="00D32913"/>
    <w:rsid w:val="00D36772"/>
    <w:rsid w:val="00D42374"/>
    <w:rsid w:val="00D42A50"/>
    <w:rsid w:val="00D42E17"/>
    <w:rsid w:val="00D45692"/>
    <w:rsid w:val="00D47466"/>
    <w:rsid w:val="00D50A62"/>
    <w:rsid w:val="00D51467"/>
    <w:rsid w:val="00D7168C"/>
    <w:rsid w:val="00D7244F"/>
    <w:rsid w:val="00D76765"/>
    <w:rsid w:val="00D80F7C"/>
    <w:rsid w:val="00D82496"/>
    <w:rsid w:val="00D86BB1"/>
    <w:rsid w:val="00D87030"/>
    <w:rsid w:val="00D92317"/>
    <w:rsid w:val="00D948A4"/>
    <w:rsid w:val="00D95C10"/>
    <w:rsid w:val="00DA0DD3"/>
    <w:rsid w:val="00DA2AAA"/>
    <w:rsid w:val="00DA2CE4"/>
    <w:rsid w:val="00DA3EB2"/>
    <w:rsid w:val="00DA45E4"/>
    <w:rsid w:val="00DB3CB3"/>
    <w:rsid w:val="00DB5368"/>
    <w:rsid w:val="00DC338E"/>
    <w:rsid w:val="00DD369C"/>
    <w:rsid w:val="00DD3EF7"/>
    <w:rsid w:val="00DD54D7"/>
    <w:rsid w:val="00DD598A"/>
    <w:rsid w:val="00DD64A2"/>
    <w:rsid w:val="00DE32E2"/>
    <w:rsid w:val="00DF5A40"/>
    <w:rsid w:val="00DF6163"/>
    <w:rsid w:val="00E0014E"/>
    <w:rsid w:val="00E013E9"/>
    <w:rsid w:val="00E02ADF"/>
    <w:rsid w:val="00E046D9"/>
    <w:rsid w:val="00E11286"/>
    <w:rsid w:val="00E13601"/>
    <w:rsid w:val="00E16653"/>
    <w:rsid w:val="00E20F67"/>
    <w:rsid w:val="00E21512"/>
    <w:rsid w:val="00E249EE"/>
    <w:rsid w:val="00E30163"/>
    <w:rsid w:val="00E31098"/>
    <w:rsid w:val="00E35042"/>
    <w:rsid w:val="00E4090B"/>
    <w:rsid w:val="00E4358D"/>
    <w:rsid w:val="00E454AA"/>
    <w:rsid w:val="00E46440"/>
    <w:rsid w:val="00E46946"/>
    <w:rsid w:val="00E46A32"/>
    <w:rsid w:val="00E515DE"/>
    <w:rsid w:val="00E54070"/>
    <w:rsid w:val="00E54952"/>
    <w:rsid w:val="00E5556B"/>
    <w:rsid w:val="00E56E30"/>
    <w:rsid w:val="00E56FD9"/>
    <w:rsid w:val="00E61C5F"/>
    <w:rsid w:val="00E6795F"/>
    <w:rsid w:val="00E87A33"/>
    <w:rsid w:val="00E91CE0"/>
    <w:rsid w:val="00E943DC"/>
    <w:rsid w:val="00EA5021"/>
    <w:rsid w:val="00EA6511"/>
    <w:rsid w:val="00EA6516"/>
    <w:rsid w:val="00EA76F2"/>
    <w:rsid w:val="00EB19EC"/>
    <w:rsid w:val="00EB2A8F"/>
    <w:rsid w:val="00EB34A2"/>
    <w:rsid w:val="00EC0F24"/>
    <w:rsid w:val="00EC2A87"/>
    <w:rsid w:val="00ED2FC5"/>
    <w:rsid w:val="00EE0D64"/>
    <w:rsid w:val="00EF00A9"/>
    <w:rsid w:val="00F03ED7"/>
    <w:rsid w:val="00F04CBC"/>
    <w:rsid w:val="00F079E3"/>
    <w:rsid w:val="00F12348"/>
    <w:rsid w:val="00F15883"/>
    <w:rsid w:val="00F15DCC"/>
    <w:rsid w:val="00F16F70"/>
    <w:rsid w:val="00F217E3"/>
    <w:rsid w:val="00F2389F"/>
    <w:rsid w:val="00F37077"/>
    <w:rsid w:val="00F414FC"/>
    <w:rsid w:val="00F42378"/>
    <w:rsid w:val="00F52882"/>
    <w:rsid w:val="00F56A72"/>
    <w:rsid w:val="00F6100D"/>
    <w:rsid w:val="00F6108C"/>
    <w:rsid w:val="00F668F2"/>
    <w:rsid w:val="00F66982"/>
    <w:rsid w:val="00F72C61"/>
    <w:rsid w:val="00F8230E"/>
    <w:rsid w:val="00F85C27"/>
    <w:rsid w:val="00F86A2E"/>
    <w:rsid w:val="00F87978"/>
    <w:rsid w:val="00F90010"/>
    <w:rsid w:val="00F923CE"/>
    <w:rsid w:val="00F9535B"/>
    <w:rsid w:val="00F96855"/>
    <w:rsid w:val="00FA200A"/>
    <w:rsid w:val="00FA7A1B"/>
    <w:rsid w:val="00FB0B94"/>
    <w:rsid w:val="00FB164F"/>
    <w:rsid w:val="00FB51FA"/>
    <w:rsid w:val="00FB76DE"/>
    <w:rsid w:val="00FC20AD"/>
    <w:rsid w:val="00FC27AE"/>
    <w:rsid w:val="00FC5D8E"/>
    <w:rsid w:val="00FC6188"/>
    <w:rsid w:val="00FC697F"/>
    <w:rsid w:val="00FD057A"/>
    <w:rsid w:val="00FD48E7"/>
    <w:rsid w:val="00FD6D54"/>
    <w:rsid w:val="00FD6FCF"/>
    <w:rsid w:val="00FD7210"/>
    <w:rsid w:val="00FE02F8"/>
    <w:rsid w:val="00FE70DA"/>
    <w:rsid w:val="00FF25A4"/>
    <w:rsid w:val="00FF414C"/>
    <w:rsid w:val="00FF552E"/>
    <w:rsid w:val="01549039"/>
    <w:rsid w:val="01F45998"/>
    <w:rsid w:val="054D1CCE"/>
    <w:rsid w:val="075579DE"/>
    <w:rsid w:val="07EEE8EC"/>
    <w:rsid w:val="0A0DAC0B"/>
    <w:rsid w:val="0AC2E647"/>
    <w:rsid w:val="0ACFCE58"/>
    <w:rsid w:val="0D06CA6F"/>
    <w:rsid w:val="0E10DF05"/>
    <w:rsid w:val="0E6C5C34"/>
    <w:rsid w:val="1243C6E8"/>
    <w:rsid w:val="15A447B2"/>
    <w:rsid w:val="16AD70A0"/>
    <w:rsid w:val="186F93A3"/>
    <w:rsid w:val="187FC8E0"/>
    <w:rsid w:val="192E6518"/>
    <w:rsid w:val="1A1D10A2"/>
    <w:rsid w:val="1B115322"/>
    <w:rsid w:val="1BFA63E2"/>
    <w:rsid w:val="1C5ADF0C"/>
    <w:rsid w:val="1C89F04E"/>
    <w:rsid w:val="21581A10"/>
    <w:rsid w:val="21B77CED"/>
    <w:rsid w:val="22FB768C"/>
    <w:rsid w:val="2302689E"/>
    <w:rsid w:val="25CA1802"/>
    <w:rsid w:val="25ECE994"/>
    <w:rsid w:val="26906A5C"/>
    <w:rsid w:val="26B65603"/>
    <w:rsid w:val="2743F7AB"/>
    <w:rsid w:val="274AD189"/>
    <w:rsid w:val="27894771"/>
    <w:rsid w:val="282E8AAD"/>
    <w:rsid w:val="285F08C2"/>
    <w:rsid w:val="28FA4D96"/>
    <w:rsid w:val="2A79E041"/>
    <w:rsid w:val="2BD81B26"/>
    <w:rsid w:val="2D79C4BF"/>
    <w:rsid w:val="2DF6A065"/>
    <w:rsid w:val="2E8CE830"/>
    <w:rsid w:val="2F094358"/>
    <w:rsid w:val="31F36AD5"/>
    <w:rsid w:val="33A1CDD1"/>
    <w:rsid w:val="3595EBE4"/>
    <w:rsid w:val="361A7507"/>
    <w:rsid w:val="37BB352C"/>
    <w:rsid w:val="3864AACA"/>
    <w:rsid w:val="3B773C7E"/>
    <w:rsid w:val="3C1FD0D4"/>
    <w:rsid w:val="3C9DC9B6"/>
    <w:rsid w:val="3CBF470C"/>
    <w:rsid w:val="3D4A49D4"/>
    <w:rsid w:val="3D7A81D3"/>
    <w:rsid w:val="3DBA327A"/>
    <w:rsid w:val="3E0D5BAB"/>
    <w:rsid w:val="3EB43B82"/>
    <w:rsid w:val="3EF44F89"/>
    <w:rsid w:val="4194E585"/>
    <w:rsid w:val="419D3408"/>
    <w:rsid w:val="41D3FCF8"/>
    <w:rsid w:val="42FDBAF6"/>
    <w:rsid w:val="439B7BE0"/>
    <w:rsid w:val="43AEA704"/>
    <w:rsid w:val="44104592"/>
    <w:rsid w:val="45583EA3"/>
    <w:rsid w:val="4668FD79"/>
    <w:rsid w:val="46A88DE3"/>
    <w:rsid w:val="483CED4B"/>
    <w:rsid w:val="48DC9AA9"/>
    <w:rsid w:val="48F98A89"/>
    <w:rsid w:val="49353DBA"/>
    <w:rsid w:val="49586218"/>
    <w:rsid w:val="49864AFE"/>
    <w:rsid w:val="49E69B9F"/>
    <w:rsid w:val="4BD85AFE"/>
    <w:rsid w:val="4CA031DA"/>
    <w:rsid w:val="4E12BD77"/>
    <w:rsid w:val="4E489B65"/>
    <w:rsid w:val="4EE835B3"/>
    <w:rsid w:val="502AD130"/>
    <w:rsid w:val="502AE3D1"/>
    <w:rsid w:val="5086ECDD"/>
    <w:rsid w:val="50DA26A2"/>
    <w:rsid w:val="5108EA50"/>
    <w:rsid w:val="524B44BC"/>
    <w:rsid w:val="53678B9D"/>
    <w:rsid w:val="547D31DC"/>
    <w:rsid w:val="54A56BD5"/>
    <w:rsid w:val="54F27ABF"/>
    <w:rsid w:val="5571F91E"/>
    <w:rsid w:val="55FE7E5B"/>
    <w:rsid w:val="56BC583E"/>
    <w:rsid w:val="58383AB2"/>
    <w:rsid w:val="58C6618E"/>
    <w:rsid w:val="58D8992C"/>
    <w:rsid w:val="590572C1"/>
    <w:rsid w:val="592A5D3D"/>
    <w:rsid w:val="5AA8C51E"/>
    <w:rsid w:val="5AFFE7B6"/>
    <w:rsid w:val="5CDA5371"/>
    <w:rsid w:val="5CEC2871"/>
    <w:rsid w:val="5D3BA7EA"/>
    <w:rsid w:val="5DA37496"/>
    <w:rsid w:val="5E39D71A"/>
    <w:rsid w:val="5F31CCD2"/>
    <w:rsid w:val="624EDC31"/>
    <w:rsid w:val="626606E7"/>
    <w:rsid w:val="63C910CE"/>
    <w:rsid w:val="63C920B0"/>
    <w:rsid w:val="641A3589"/>
    <w:rsid w:val="644B0ADB"/>
    <w:rsid w:val="64526B6C"/>
    <w:rsid w:val="648089BB"/>
    <w:rsid w:val="681E075A"/>
    <w:rsid w:val="6A0970F6"/>
    <w:rsid w:val="6A271ADA"/>
    <w:rsid w:val="6A92DA1A"/>
    <w:rsid w:val="6AA07F82"/>
    <w:rsid w:val="6BBD1229"/>
    <w:rsid w:val="6D126EB7"/>
    <w:rsid w:val="6D7D66AB"/>
    <w:rsid w:val="6DAE3BFB"/>
    <w:rsid w:val="6DCD0543"/>
    <w:rsid w:val="6F4C2D0E"/>
    <w:rsid w:val="6F87134F"/>
    <w:rsid w:val="6F8A1F54"/>
    <w:rsid w:val="6FAEB096"/>
    <w:rsid w:val="6FDC712F"/>
    <w:rsid w:val="71480108"/>
    <w:rsid w:val="71703B34"/>
    <w:rsid w:val="7198DE57"/>
    <w:rsid w:val="719E6F32"/>
    <w:rsid w:val="721FEA76"/>
    <w:rsid w:val="73082998"/>
    <w:rsid w:val="7311FDA1"/>
    <w:rsid w:val="73282D9F"/>
    <w:rsid w:val="74464A5F"/>
    <w:rsid w:val="7465D700"/>
    <w:rsid w:val="7505088D"/>
    <w:rsid w:val="751B0767"/>
    <w:rsid w:val="7548D9B5"/>
    <w:rsid w:val="76C351C7"/>
    <w:rsid w:val="77218B8C"/>
    <w:rsid w:val="777FFF9A"/>
    <w:rsid w:val="779DB779"/>
    <w:rsid w:val="795B7D68"/>
    <w:rsid w:val="79C4BD67"/>
    <w:rsid w:val="7BA8BDAB"/>
    <w:rsid w:val="7BAA5265"/>
    <w:rsid w:val="7BF027DA"/>
    <w:rsid w:val="7C9101DC"/>
    <w:rsid w:val="7CD5BB81"/>
    <w:rsid w:val="7D92BBBA"/>
    <w:rsid w:val="7DF3781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24C974"/>
  <w15:chartTrackingRefBased/>
  <w15:docId w15:val="{2B295235-B3F1-FA44-8758-7E2476136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rsid w:val="0008523B"/>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8523B"/>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8523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8523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8523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8523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8523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8523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8523B"/>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08523B"/>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08523B"/>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08523B"/>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08523B"/>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08523B"/>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08523B"/>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08523B"/>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08523B"/>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08523B"/>
    <w:rPr>
      <w:rFonts w:eastAsiaTheme="majorEastAsia" w:cstheme="majorBidi"/>
      <w:color w:val="272727" w:themeColor="text1" w:themeTint="D8"/>
    </w:rPr>
  </w:style>
  <w:style w:type="paragraph" w:styleId="Ttulo">
    <w:name w:val="Title"/>
    <w:basedOn w:val="Normal"/>
    <w:next w:val="Normal"/>
    <w:link w:val="TtuloCar"/>
    <w:uiPriority w:val="10"/>
    <w:qFormat/>
    <w:rsid w:val="0008523B"/>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08523B"/>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08523B"/>
    <w:pPr>
      <w:numPr>
        <w:ilvl w:val="1"/>
      </w:numPr>
      <w:spacing w:after="160"/>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08523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8523B"/>
    <w:pPr>
      <w:spacing w:before="160" w:after="160"/>
      <w:jc w:val="center"/>
    </w:pPr>
    <w:rPr>
      <w:i/>
      <w:iCs/>
      <w:color w:val="404040" w:themeColor="text1" w:themeTint="BF"/>
    </w:rPr>
  </w:style>
  <w:style w:type="character" w:styleId="CitaCar" w:customStyle="1">
    <w:name w:val="Cita Car"/>
    <w:basedOn w:val="Fuentedeprrafopredeter"/>
    <w:link w:val="Cita"/>
    <w:uiPriority w:val="29"/>
    <w:rsid w:val="0008523B"/>
    <w:rPr>
      <w:i/>
      <w:iCs/>
      <w:color w:val="404040" w:themeColor="text1" w:themeTint="BF"/>
    </w:rPr>
  </w:style>
  <w:style w:type="paragraph" w:styleId="Prrafodelista">
    <w:name w:val="List Paragraph"/>
    <w:aliases w:val="titulo 3,Bullet List,FooterText,numbered,List Paragraph1,Paragraphe de liste1,lp1,Título sin Numeración,Segundo nivel de viñetas,Párrafo CRIS,Bulletr List Paragraph,列出段落,列出段落1,List Paragraph2,List Paragraph21,Listeafsnit1"/>
    <w:basedOn w:val="Normal"/>
    <w:link w:val="PrrafodelistaCar"/>
    <w:uiPriority w:val="34"/>
    <w:qFormat/>
    <w:rsid w:val="0008523B"/>
    <w:pPr>
      <w:ind w:left="720"/>
      <w:contextualSpacing/>
    </w:pPr>
  </w:style>
  <w:style w:type="character" w:styleId="nfasisintenso">
    <w:name w:val="Intense Emphasis"/>
    <w:basedOn w:val="Fuentedeprrafopredeter"/>
    <w:uiPriority w:val="21"/>
    <w:qFormat/>
    <w:rsid w:val="0008523B"/>
    <w:rPr>
      <w:i/>
      <w:iCs/>
      <w:color w:val="0F4761" w:themeColor="accent1" w:themeShade="BF"/>
    </w:rPr>
  </w:style>
  <w:style w:type="paragraph" w:styleId="Citadestacada">
    <w:name w:val="Intense Quote"/>
    <w:basedOn w:val="Normal"/>
    <w:next w:val="Normal"/>
    <w:link w:val="CitadestacadaCar"/>
    <w:uiPriority w:val="30"/>
    <w:qFormat/>
    <w:rsid w:val="0008523B"/>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08523B"/>
    <w:rPr>
      <w:i/>
      <w:iCs/>
      <w:color w:val="0F4761" w:themeColor="accent1" w:themeShade="BF"/>
    </w:rPr>
  </w:style>
  <w:style w:type="character" w:styleId="Referenciaintensa">
    <w:name w:val="Intense Reference"/>
    <w:basedOn w:val="Fuentedeprrafopredeter"/>
    <w:uiPriority w:val="32"/>
    <w:qFormat/>
    <w:rsid w:val="0008523B"/>
    <w:rPr>
      <w:b/>
      <w:bCs/>
      <w:smallCaps/>
      <w:color w:val="0F4761" w:themeColor="accent1" w:themeShade="BF"/>
      <w:spacing w:val="5"/>
    </w:rPr>
  </w:style>
  <w:style w:type="paragraph" w:styleId="Encabezado">
    <w:name w:val="header"/>
    <w:basedOn w:val="Normal"/>
    <w:link w:val="EncabezadoCar"/>
    <w:uiPriority w:val="99"/>
    <w:unhideWhenUsed/>
    <w:rsid w:val="0008523B"/>
    <w:pPr>
      <w:tabs>
        <w:tab w:val="center" w:pos="4419"/>
        <w:tab w:val="right" w:pos="8838"/>
      </w:tabs>
    </w:pPr>
  </w:style>
  <w:style w:type="character" w:styleId="EncabezadoCar" w:customStyle="1">
    <w:name w:val="Encabezado Car"/>
    <w:basedOn w:val="Fuentedeprrafopredeter"/>
    <w:link w:val="Encabezado"/>
    <w:uiPriority w:val="99"/>
    <w:rsid w:val="0008523B"/>
  </w:style>
  <w:style w:type="paragraph" w:styleId="Piedepgina">
    <w:name w:val="footer"/>
    <w:basedOn w:val="Normal"/>
    <w:link w:val="PiedepginaCar"/>
    <w:uiPriority w:val="99"/>
    <w:unhideWhenUsed/>
    <w:rsid w:val="0008523B"/>
    <w:pPr>
      <w:tabs>
        <w:tab w:val="center" w:pos="4419"/>
        <w:tab w:val="right" w:pos="8838"/>
      </w:tabs>
    </w:pPr>
  </w:style>
  <w:style w:type="character" w:styleId="PiedepginaCar" w:customStyle="1">
    <w:name w:val="Pie de página Car"/>
    <w:basedOn w:val="Fuentedeprrafopredeter"/>
    <w:link w:val="Piedepgina"/>
    <w:uiPriority w:val="99"/>
    <w:rsid w:val="0008523B"/>
  </w:style>
  <w:style w:type="table" w:styleId="TableNormal1" w:customStyle="1">
    <w:name w:val="Table Normal1"/>
    <w:uiPriority w:val="2"/>
    <w:semiHidden/>
    <w:unhideWhenUsed/>
    <w:qFormat/>
    <w:rsid w:val="00514634"/>
    <w:pPr>
      <w:widowControl w:val="0"/>
      <w:autoSpaceDE w:val="0"/>
      <w:autoSpaceDN w:val="0"/>
    </w:pPr>
    <w:rPr>
      <w:kern w:val="0"/>
      <w:sz w:val="22"/>
      <w:szCs w:val="22"/>
      <w:lang w:val="en-US"/>
      <w14:ligatures w14:val="none"/>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514634"/>
    <w:pPr>
      <w:widowControl w:val="0"/>
      <w:autoSpaceDE w:val="0"/>
      <w:autoSpaceDN w:val="0"/>
    </w:pPr>
    <w:rPr>
      <w:rFonts w:ascii="Arial MT" w:hAnsi="Arial MT" w:eastAsia="Arial MT" w:cs="Arial MT"/>
      <w:kern w:val="0"/>
      <w:sz w:val="22"/>
      <w:szCs w:val="22"/>
      <w:lang w:val="es-ES"/>
      <w14:ligatures w14:val="none"/>
    </w:rPr>
  </w:style>
  <w:style w:type="character" w:styleId="TextoindependienteCar" w:customStyle="1">
    <w:name w:val="Texto independiente Car"/>
    <w:basedOn w:val="Fuentedeprrafopredeter"/>
    <w:link w:val="Textoindependiente"/>
    <w:uiPriority w:val="1"/>
    <w:rsid w:val="00514634"/>
    <w:rPr>
      <w:rFonts w:ascii="Arial MT" w:hAnsi="Arial MT" w:eastAsia="Arial MT" w:cs="Arial MT"/>
      <w:kern w:val="0"/>
      <w:sz w:val="22"/>
      <w:szCs w:val="22"/>
      <w:lang w:val="es-ES"/>
      <w14:ligatures w14:val="none"/>
    </w:rPr>
  </w:style>
  <w:style w:type="paragraph" w:styleId="TableParagraph" w:customStyle="1">
    <w:name w:val="Table Paragraph"/>
    <w:basedOn w:val="Normal"/>
    <w:uiPriority w:val="1"/>
    <w:qFormat/>
    <w:rsid w:val="00514634"/>
    <w:pPr>
      <w:widowControl w:val="0"/>
      <w:autoSpaceDE w:val="0"/>
      <w:autoSpaceDN w:val="0"/>
    </w:pPr>
    <w:rPr>
      <w:rFonts w:ascii="Arial" w:hAnsi="Arial" w:eastAsia="Arial" w:cs="Arial"/>
      <w:kern w:val="0"/>
      <w:sz w:val="22"/>
      <w:szCs w:val="22"/>
      <w:lang w:val="es-ES"/>
      <w14:ligatures w14:val="none"/>
    </w:rPr>
  </w:style>
  <w:style w:type="character" w:styleId="PrrafodelistaCar" w:customStyle="1">
    <w:name w:val="Párrafo de lista Car"/>
    <w:aliases w:val="titulo 3 Car,Bullet List Car,FooterText Car,numbered Car,List Paragraph1 Car,Paragraphe de liste1 Car,lp1 Car,Título sin Numeración Car,Segundo nivel de viñetas Car,Párrafo CRIS Car,Bulletr List Paragraph Car,列出段落 Car,列出段落1 Car"/>
    <w:basedOn w:val="Fuentedeprrafopredeter"/>
    <w:link w:val="Prrafodelista"/>
    <w:uiPriority w:val="34"/>
    <w:qFormat/>
    <w:locked/>
    <w:rsid w:val="00514634"/>
  </w:style>
  <w:style w:type="paragraph" w:styleId="xxmsonormal" w:customStyle="1">
    <w:name w:val="x_x_msonormal"/>
    <w:basedOn w:val="Normal"/>
    <w:rsid w:val="00514634"/>
    <w:pPr>
      <w:spacing w:before="100" w:beforeAutospacing="1" w:after="100" w:afterAutospacing="1"/>
    </w:pPr>
    <w:rPr>
      <w:rFonts w:ascii="Times New Roman" w:hAnsi="Times New Roman" w:eastAsia="Times New Roman" w:cs="Times New Roman"/>
      <w:kern w:val="0"/>
      <w:lang w:eastAsia="es-CO"/>
      <w14:ligatures w14:val="none"/>
    </w:rPr>
  </w:style>
  <w:style w:type="character" w:styleId="Refdecomentario">
    <w:name w:val="annotation reference"/>
    <w:basedOn w:val="Fuentedeprrafopredeter"/>
    <w:uiPriority w:val="99"/>
    <w:semiHidden/>
    <w:unhideWhenUsed/>
    <w:rsid w:val="00514634"/>
    <w:rPr>
      <w:sz w:val="16"/>
      <w:szCs w:val="16"/>
    </w:rPr>
  </w:style>
  <w:style w:type="paragraph" w:styleId="Textocomentario">
    <w:name w:val="annotation text"/>
    <w:basedOn w:val="Normal"/>
    <w:link w:val="TextocomentarioCar"/>
    <w:uiPriority w:val="99"/>
    <w:unhideWhenUsed/>
    <w:rsid w:val="00514634"/>
    <w:pPr>
      <w:widowControl w:val="0"/>
      <w:autoSpaceDE w:val="0"/>
      <w:autoSpaceDN w:val="0"/>
    </w:pPr>
    <w:rPr>
      <w:rFonts w:ascii="Arial MT" w:hAnsi="Arial MT" w:eastAsia="Arial MT" w:cs="Arial MT"/>
      <w:kern w:val="0"/>
      <w:sz w:val="20"/>
      <w:szCs w:val="20"/>
      <w:lang w:val="es-ES"/>
      <w14:ligatures w14:val="none"/>
    </w:rPr>
  </w:style>
  <w:style w:type="character" w:styleId="TextocomentarioCar" w:customStyle="1">
    <w:name w:val="Texto comentario Car"/>
    <w:basedOn w:val="Fuentedeprrafopredeter"/>
    <w:link w:val="Textocomentario"/>
    <w:uiPriority w:val="99"/>
    <w:rsid w:val="00514634"/>
    <w:rPr>
      <w:rFonts w:ascii="Arial MT" w:hAnsi="Arial MT" w:eastAsia="Arial MT" w:cs="Arial MT"/>
      <w:kern w:val="0"/>
      <w:sz w:val="20"/>
      <w:szCs w:val="20"/>
      <w:lang w:val="es-ES"/>
      <w14:ligatures w14:val="none"/>
    </w:rPr>
  </w:style>
  <w:style w:type="paragraph" w:styleId="Textodeglobo">
    <w:name w:val="Balloon Text"/>
    <w:basedOn w:val="Normal"/>
    <w:link w:val="TextodegloboCar"/>
    <w:uiPriority w:val="99"/>
    <w:semiHidden/>
    <w:unhideWhenUsed/>
    <w:rsid w:val="00514634"/>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514634"/>
    <w:rPr>
      <w:rFonts w:ascii="Segoe UI" w:hAnsi="Segoe UI" w:cs="Segoe UI"/>
      <w:sz w:val="18"/>
      <w:szCs w:val="18"/>
    </w:rPr>
  </w:style>
  <w:style w:type="table" w:styleId="2" w:customStyle="1">
    <w:name w:val="2"/>
    <w:basedOn w:val="Tablanormal"/>
    <w:rsid w:val="0038780D"/>
    <w:rPr>
      <w:rFonts w:ascii="Calibri" w:hAnsi="Calibri" w:eastAsia="Calibri" w:cs="Calibri"/>
      <w:kern w:val="0"/>
      <w:lang w:eastAsia="es-CO"/>
      <w14:ligatures w14:val="none"/>
    </w:rPr>
    <w:tblPr>
      <w:tblStyleRowBandSize w:val="1"/>
      <w:tblStyleColBandSize w:val="1"/>
      <w:tblInd w:w="0" w:type="nil"/>
      <w:tblCellMar>
        <w:left w:w="70" w:type="dxa"/>
        <w:right w:w="70" w:type="dxa"/>
      </w:tblCellMar>
    </w:tblPr>
  </w:style>
  <w:style w:type="table" w:styleId="1" w:customStyle="1">
    <w:name w:val="1"/>
    <w:basedOn w:val="Tablanormal"/>
    <w:rsid w:val="0038780D"/>
    <w:rPr>
      <w:rFonts w:ascii="Calibri" w:hAnsi="Calibri" w:eastAsia="Calibri" w:cs="Calibri"/>
      <w:kern w:val="0"/>
      <w:lang w:eastAsia="es-CO"/>
      <w14:ligatures w14:val="none"/>
    </w:rPr>
    <w:tblPr>
      <w:tblStyleRowBandSize w:val="1"/>
      <w:tblStyleColBandSize w:val="1"/>
      <w:tblInd w:w="0" w:type="nil"/>
    </w:tblPr>
  </w:style>
  <w:style w:type="paragraph" w:styleId="Textonotapie">
    <w:name w:val="footnote text"/>
    <w:basedOn w:val="Normal"/>
    <w:link w:val="TextonotapieCar"/>
    <w:uiPriority w:val="99"/>
    <w:semiHidden/>
    <w:unhideWhenUsed/>
    <w:rsid w:val="0038780D"/>
    <w:rPr>
      <w:rFonts w:ascii="Calibri" w:hAnsi="Calibri" w:eastAsia="Calibri" w:cs="Calibri"/>
      <w:kern w:val="0"/>
      <w:sz w:val="20"/>
      <w:szCs w:val="20"/>
      <w:lang w:val="es-ES_tradnl" w:eastAsia="es-CO"/>
      <w14:ligatures w14:val="none"/>
    </w:rPr>
  </w:style>
  <w:style w:type="character" w:styleId="TextonotapieCar" w:customStyle="1">
    <w:name w:val="Texto nota pie Car"/>
    <w:basedOn w:val="Fuentedeprrafopredeter"/>
    <w:link w:val="Textonotapie"/>
    <w:uiPriority w:val="99"/>
    <w:semiHidden/>
    <w:rsid w:val="0038780D"/>
    <w:rPr>
      <w:rFonts w:ascii="Calibri" w:hAnsi="Calibri" w:eastAsia="Calibri" w:cs="Calibri"/>
      <w:kern w:val="0"/>
      <w:sz w:val="20"/>
      <w:szCs w:val="20"/>
      <w:lang w:val="es-ES_tradnl" w:eastAsia="es-CO"/>
      <w14:ligatures w14:val="none"/>
    </w:rPr>
  </w:style>
  <w:style w:type="character" w:styleId="Refdenotaalpie">
    <w:name w:val="footnote reference"/>
    <w:basedOn w:val="Fuentedeprrafopredeter"/>
    <w:uiPriority w:val="99"/>
    <w:semiHidden/>
    <w:unhideWhenUsed/>
    <w:rsid w:val="0038780D"/>
    <w:rPr>
      <w:vertAlign w:val="superscript"/>
    </w:rPr>
  </w:style>
  <w:style w:type="character" w:styleId="Ninguno" w:customStyle="1">
    <w:name w:val="Ninguno"/>
    <w:rsid w:val="0038780D"/>
    <w:rPr>
      <w:lang w:val="es-ES_tradnl"/>
    </w:rPr>
  </w:style>
  <w:style w:type="character" w:styleId="ui-provider" w:customStyle="1">
    <w:name w:val="ui-provider"/>
    <w:basedOn w:val="Fuentedeprrafopredeter"/>
    <w:rsid w:val="0038780D"/>
  </w:style>
  <w:style w:type="paragraph" w:styleId="Revisin">
    <w:name w:val="Revision"/>
    <w:hidden/>
    <w:uiPriority w:val="99"/>
    <w:semiHidden/>
    <w:rsid w:val="00041DA9"/>
  </w:style>
  <w:style w:type="paragraph" w:styleId="Asuntodelcomentario">
    <w:name w:val="annotation subject"/>
    <w:basedOn w:val="Textocomentario"/>
    <w:next w:val="Textocomentario"/>
    <w:link w:val="AsuntodelcomentarioCar"/>
    <w:uiPriority w:val="99"/>
    <w:semiHidden/>
    <w:unhideWhenUsed/>
    <w:rsid w:val="00041DA9"/>
    <w:pPr>
      <w:widowControl/>
      <w:autoSpaceDE/>
      <w:autoSpaceDN/>
    </w:pPr>
    <w:rPr>
      <w:rFonts w:asciiTheme="minorHAnsi" w:hAnsiTheme="minorHAnsi" w:eastAsiaTheme="minorHAnsi" w:cstheme="minorBidi"/>
      <w:b/>
      <w:bCs/>
      <w:kern w:val="2"/>
      <w:lang w:val="es-CO"/>
      <w14:ligatures w14:val="standardContextual"/>
    </w:rPr>
  </w:style>
  <w:style w:type="character" w:styleId="AsuntodelcomentarioCar" w:customStyle="1">
    <w:name w:val="Asunto del comentario Car"/>
    <w:basedOn w:val="TextocomentarioCar"/>
    <w:link w:val="Asuntodelcomentario"/>
    <w:uiPriority w:val="99"/>
    <w:semiHidden/>
    <w:rsid w:val="00041DA9"/>
    <w:rPr>
      <w:rFonts w:ascii="Arial MT" w:hAnsi="Arial MT" w:eastAsia="Arial MT" w:cs="Arial MT"/>
      <w:b/>
      <w:bCs/>
      <w:kern w:val="0"/>
      <w:sz w:val="20"/>
      <w:szCs w:val="20"/>
      <w:lang w:val="es-ES"/>
      <w14:ligatures w14:val="none"/>
    </w:rPr>
  </w:style>
  <w:style w:type="paragraph" w:styleId="NormalWeb">
    <w:name w:val="Normal (Web)"/>
    <w:basedOn w:val="Normal"/>
    <w:uiPriority w:val="99"/>
    <w:unhideWhenUsed/>
    <w:rsid w:val="00F15883"/>
    <w:pPr>
      <w:spacing w:before="100" w:beforeAutospacing="1" w:after="100" w:afterAutospacing="1"/>
    </w:pPr>
    <w:rPr>
      <w:rFonts w:ascii="Times New Roman" w:hAnsi="Times New Roman" w:eastAsia="Times New Roman" w:cs="Times New Roman"/>
      <w:kern w:val="0"/>
      <w:lang w:eastAsia="es-CO"/>
      <w14:ligatures w14:val="none"/>
    </w:rPr>
  </w:style>
  <w:style w:type="character" w:styleId="Hipervnculo">
    <w:name w:val="Hyperlink"/>
    <w:basedOn w:val="Fuentedeprrafopredeter"/>
    <w:uiPriority w:val="99"/>
    <w:semiHidden/>
    <w:unhideWhenUsed/>
    <w:rsid w:val="00F15883"/>
    <w:rPr>
      <w:color w:val="0000FF"/>
      <w:u w:val="single"/>
    </w:rPr>
  </w:style>
  <w:style w:type="character" w:styleId="Textoennegrita">
    <w:name w:val="Strong"/>
    <w:basedOn w:val="Fuentedeprrafopredeter"/>
    <w:uiPriority w:val="22"/>
    <w:qFormat/>
    <w:rsid w:val="000D3C3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3997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microsoft.com/office/2011/relationships/people" Target="peop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5" Type="http://schemas.openxmlformats.org/officeDocument/2006/relationships/footer" Target="footer1.xml"/><Relationship Id="rId10" Type="http://schemas.microsoft.com/office/2016/09/relationships/commentsIds" Target="commentsIds.xml"/><Relationship Id="rId19"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2.xml"/><Relationship Id="rId22" Type="http://schemas.openxmlformats.org/officeDocument/2006/relationships/customXml" Target="../customXml/item4.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53B573B708EF94F9A303F3C6374FB94" ma:contentTypeVersion="17" ma:contentTypeDescription="Crear nuevo documento." ma:contentTypeScope="" ma:versionID="9dbddf8faa7a78f5c866caf31008d45f">
  <xsd:schema xmlns:xsd="http://www.w3.org/2001/XMLSchema" xmlns:xs="http://www.w3.org/2001/XMLSchema" xmlns:p="http://schemas.microsoft.com/office/2006/metadata/properties" xmlns:ns2="d5d98472-020b-4b9b-b98d-1bc7b48058c8" xmlns:ns3="5453340f-ff9f-4371-a6a5-9bfd2f01afdc" targetNamespace="http://schemas.microsoft.com/office/2006/metadata/properties" ma:root="true" ma:fieldsID="0bf9bb77240bc05c275ab5b01d7d9cc1" ns2:_="" ns3:_="">
    <xsd:import namespace="d5d98472-020b-4b9b-b98d-1bc7b48058c8"/>
    <xsd:import namespace="5453340f-ff9f-4371-a6a5-9bfd2f01afd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GenerationTime" minOccurs="0"/>
                <xsd:element ref="ns3:MediaServiceEventHashCode" minOccurs="0"/>
                <xsd:element ref="ns3:MediaServiceOCR" minOccurs="0"/>
                <xsd:element ref="ns3:MediaLengthInSeconds" minOccurs="0"/>
                <xsd:element ref="ns3:MediaServiceDateTaken" minOccurs="0"/>
                <xsd:element ref="ns3:MediaServiceSearchProperties" minOccurs="0"/>
                <xsd:element ref="ns3:Orden"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98472-020b-4b9b-b98d-1bc7b48058c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2110455e-c00f-4ab6-b6e8-446cec31a0d6}" ma:internalName="TaxCatchAll" ma:showField="CatchAllData" ma:web="d5d98472-020b-4b9b-b98d-1bc7b48058c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53340f-ff9f-4371-a6a5-9bfd2f01afd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1403e56c-7165-4df9-b2f0-995a8a2cd473"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Orden" ma:index="22" nillable="true" ma:displayName="Orden" ma:format="Dropdown" ma:internalName="Orden" ma:percentage="FALSE">
      <xsd:simpleType>
        <xsd:restriction base="dms:Number"/>
      </xsd:simpleType>
    </xsd:element>
    <xsd:element name="MediaServiceLocation" ma:index="23" nillable="true" ma:displayName="Location" ma:descrip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rden xmlns="5453340f-ff9f-4371-a6a5-9bfd2f01afdc" xsi:nil="true"/>
    <TaxCatchAll xmlns="d5d98472-020b-4b9b-b98d-1bc7b48058c8" xsi:nil="true"/>
    <lcf76f155ced4ddcb4097134ff3c332f xmlns="5453340f-ff9f-4371-a6a5-9bfd2f01afd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7C90126-28E6-4389-A125-2CDC7B94442E}">
  <ds:schemaRefs>
    <ds:schemaRef ds:uri="http://schemas.openxmlformats.org/officeDocument/2006/bibliography"/>
  </ds:schemaRefs>
</ds:datastoreItem>
</file>

<file path=customXml/itemProps2.xml><?xml version="1.0" encoding="utf-8"?>
<ds:datastoreItem xmlns:ds="http://schemas.openxmlformats.org/officeDocument/2006/customXml" ds:itemID="{3E550092-41C6-4507-B5BE-00E5CC93DEBB}"/>
</file>

<file path=customXml/itemProps3.xml><?xml version="1.0" encoding="utf-8"?>
<ds:datastoreItem xmlns:ds="http://schemas.openxmlformats.org/officeDocument/2006/customXml" ds:itemID="{EBE54507-F7ED-4E1E-9A56-BF2E5CEF32C9}"/>
</file>

<file path=customXml/itemProps4.xml><?xml version="1.0" encoding="utf-8"?>
<ds:datastoreItem xmlns:ds="http://schemas.openxmlformats.org/officeDocument/2006/customXml" ds:itemID="{7F9ADE6F-C92F-42E8-B18A-A66E42FC4F41}"/>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ICETEX</dc:creator>
  <cp:keywords/>
  <dc:description/>
  <cp:lastModifiedBy>Juan Jose Escobar Morales</cp:lastModifiedBy>
  <cp:revision>186</cp:revision>
  <cp:lastPrinted>2025-10-02T18:30:00Z</cp:lastPrinted>
  <dcterms:created xsi:type="dcterms:W3CDTF">2025-10-03T16:36:00Z</dcterms:created>
  <dcterms:modified xsi:type="dcterms:W3CDTF">2026-05-07T00:19:53Z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WatermarkShapeIds">
    <vt:lpwstr>74db79bd,46dd9b00,71357d30</vt:lpwstr>
  </property>
  <property fmtid="{D5CDD505-2E9C-101B-9397-08002B2CF9AE}" pid="3" name="ClassificationWatermarkFontProps">
    <vt:lpwstr>#737373,8,Calibri</vt:lpwstr>
  </property>
  <property fmtid="{D5CDD505-2E9C-101B-9397-08002B2CF9AE}" pid="4" name="ClassificationWatermarkText">
    <vt:lpwstr>Datos Abiertos</vt:lpwstr>
  </property>
  <property fmtid="{D5CDD505-2E9C-101B-9397-08002B2CF9AE}" pid="5" name="MSIP_Label_5ba29404-f020-4cd6-a1ec-cebf7ea621a4_Enabled">
    <vt:lpwstr>true</vt:lpwstr>
  </property>
  <property fmtid="{D5CDD505-2E9C-101B-9397-08002B2CF9AE}" pid="6" name="MSIP_Label_5ba29404-f020-4cd6-a1ec-cebf7ea621a4_SetDate">
    <vt:lpwstr>2025-02-24T19:59:26Z</vt:lpwstr>
  </property>
  <property fmtid="{D5CDD505-2E9C-101B-9397-08002B2CF9AE}" pid="7" name="MSIP_Label_5ba29404-f020-4cd6-a1ec-cebf7ea621a4_Method">
    <vt:lpwstr>Privileged</vt:lpwstr>
  </property>
  <property fmtid="{D5CDD505-2E9C-101B-9397-08002B2CF9AE}" pid="8" name="MSIP_Label_5ba29404-f020-4cd6-a1ec-cebf7ea621a4_Name">
    <vt:lpwstr>5ba29404-f020-4cd6-a1ec-cebf7ea621a4</vt:lpwstr>
  </property>
  <property fmtid="{D5CDD505-2E9C-101B-9397-08002B2CF9AE}" pid="9" name="MSIP_Label_5ba29404-f020-4cd6-a1ec-cebf7ea621a4_SiteId">
    <vt:lpwstr>5e3d1ca0-7f75-4014-9422-06979167bedc</vt:lpwstr>
  </property>
  <property fmtid="{D5CDD505-2E9C-101B-9397-08002B2CF9AE}" pid="10" name="MSIP_Label_5ba29404-f020-4cd6-a1ec-cebf7ea621a4_ActionId">
    <vt:lpwstr>3fe51ac5-cfce-498a-aa9d-b097dd934187</vt:lpwstr>
  </property>
  <property fmtid="{D5CDD505-2E9C-101B-9397-08002B2CF9AE}" pid="11" name="MSIP_Label_5ba29404-f020-4cd6-a1ec-cebf7ea621a4_ContentBits">
    <vt:lpwstr>4</vt:lpwstr>
  </property>
  <property fmtid="{D5CDD505-2E9C-101B-9397-08002B2CF9AE}" pid="12" name="MSIP_Label_5ba29404-f020-4cd6-a1ec-cebf7ea621a4_Tag">
    <vt:lpwstr>10, 0, 1, 1</vt:lpwstr>
  </property>
  <property fmtid="{D5CDD505-2E9C-101B-9397-08002B2CF9AE}" pid="13" name="ContentTypeId">
    <vt:lpwstr>0x010100453B573B708EF94F9A303F3C6374FB94</vt:lpwstr>
  </property>
</Properties>
</file>